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5A" w:rsidRPr="00BD161E" w:rsidRDefault="00EB6C5A" w:rsidP="00EB6C5A">
      <w:pPr>
        <w:pStyle w:val="a3"/>
        <w:tabs>
          <w:tab w:val="center" w:pos="4111"/>
          <w:tab w:val="right" w:pos="963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СТАРТ I                                                                                                                                 Номер проекта: _______________________</w:t>
      </w:r>
    </w:p>
    <w:p w:rsidR="00EB6C5A" w:rsidRDefault="00EB6C5A" w:rsidP="00EB6C5A">
      <w:pPr>
        <w:jc w:val="center"/>
        <w:rPr>
          <w:rFonts w:ascii="Arial" w:hAnsi="Arial" w:cs="Arial"/>
          <w:sz w:val="20"/>
        </w:rPr>
      </w:pPr>
    </w:p>
    <w:p w:rsidR="00EB6C5A" w:rsidRPr="000B6FAD" w:rsidRDefault="00EB6C5A" w:rsidP="00EB6C5A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7765"/>
      </w:tblGrid>
      <w:tr w:rsidR="00EB6C5A" w:rsidRPr="000E6DF7">
        <w:trPr>
          <w:jc w:val="center"/>
        </w:trPr>
        <w:tc>
          <w:tcPr>
            <w:tcW w:w="985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</w:rPr>
            </w:pPr>
            <w:r w:rsidRPr="000E6DF7">
              <w:rPr>
                <w:rFonts w:ascii="Arial" w:hAnsi="Arial" w:cs="Arial"/>
                <w:b/>
                <w:color w:val="FFFFFF"/>
              </w:rPr>
              <w:t>Форма 1 – Данные о проекте</w:t>
            </w:r>
          </w:p>
        </w:tc>
      </w:tr>
      <w:tr w:rsidR="00EB6C5A" w:rsidRPr="000E6DF7">
        <w:trPr>
          <w:jc w:val="center"/>
        </w:trPr>
        <w:tc>
          <w:tcPr>
            <w:tcW w:w="9857" w:type="dxa"/>
            <w:gridSpan w:val="2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Тематика проекта</w:t>
            </w:r>
          </w:p>
        </w:tc>
      </w:tr>
      <w:tr w:rsidR="00EB6C5A" w:rsidRPr="000E6DF7">
        <w:trPr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Название проекта</w:t>
            </w:r>
          </w:p>
        </w:tc>
        <w:tc>
          <w:tcPr>
            <w:tcW w:w="7765" w:type="dxa"/>
            <w:vAlign w:val="center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*Название проекта должно отражать суть НИОКР, которую заявители считают необходимым выполнить для развития своего бизнеса.</w:t>
            </w:r>
          </w:p>
        </w:tc>
      </w:tr>
      <w:tr w:rsidR="00EB6C5A" w:rsidRPr="000E6DF7">
        <w:trPr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Название НИОКР</w:t>
            </w:r>
          </w:p>
        </w:tc>
        <w:tc>
          <w:tcPr>
            <w:tcW w:w="7765" w:type="dxa"/>
          </w:tcPr>
          <w:p w:rsidR="00EB6C5A" w:rsidRPr="000E6DF7" w:rsidRDefault="00EB6C5A" w:rsidP="00684F3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 xml:space="preserve">*Название НИОКР, отражающее суть работ, выполняемых в первые 12 месяцев проекта за счет средств </w:t>
            </w:r>
            <w:r w:rsidR="00684F33">
              <w:rPr>
                <w:sz w:val="16"/>
                <w:szCs w:val="16"/>
              </w:rPr>
              <w:t>Н</w:t>
            </w:r>
            <w:r w:rsidRPr="000E6DF7">
              <w:rPr>
                <w:sz w:val="16"/>
                <w:szCs w:val="16"/>
              </w:rPr>
              <w:t>екоммерческой организации «Инвестиционно-венчурный фонд Республики Татарстан».</w:t>
            </w:r>
          </w:p>
        </w:tc>
      </w:tr>
      <w:tr w:rsidR="00EB6C5A" w:rsidRPr="000E6DF7">
        <w:trPr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Название НИОКР</w:t>
            </w:r>
          </w:p>
        </w:tc>
        <w:tc>
          <w:tcPr>
            <w:tcW w:w="7765" w:type="dxa"/>
          </w:tcPr>
          <w:p w:rsidR="00EB6C5A" w:rsidRPr="000E6DF7" w:rsidRDefault="00EB6C5A" w:rsidP="00684F33">
            <w:pPr>
              <w:spacing w:before="60" w:after="6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 xml:space="preserve">*Название НИОКР, отражающее суть работ, выполняемых в первые 12 месяцев проекта за счет средств </w:t>
            </w:r>
            <w:r w:rsidR="00684F33" w:rsidRPr="00684F33">
              <w:rPr>
                <w:sz w:val="16"/>
                <w:szCs w:val="16"/>
              </w:rPr>
              <w:t>Федерально</w:t>
            </w:r>
            <w:r w:rsidR="00684F33">
              <w:rPr>
                <w:sz w:val="16"/>
                <w:szCs w:val="16"/>
              </w:rPr>
              <w:t>го</w:t>
            </w:r>
            <w:r w:rsidR="00684F33" w:rsidRPr="00684F33">
              <w:rPr>
                <w:sz w:val="16"/>
                <w:szCs w:val="16"/>
              </w:rPr>
              <w:t xml:space="preserve"> государственно</w:t>
            </w:r>
            <w:r w:rsidR="00684F33">
              <w:rPr>
                <w:sz w:val="16"/>
                <w:szCs w:val="16"/>
              </w:rPr>
              <w:t>го</w:t>
            </w:r>
            <w:r w:rsidR="00684F33" w:rsidRPr="00684F33">
              <w:rPr>
                <w:sz w:val="16"/>
                <w:szCs w:val="16"/>
              </w:rPr>
              <w:t xml:space="preserve"> бюджетно</w:t>
            </w:r>
            <w:r w:rsidR="00684F33">
              <w:rPr>
                <w:sz w:val="16"/>
                <w:szCs w:val="16"/>
              </w:rPr>
              <w:t>го</w:t>
            </w:r>
            <w:r w:rsidR="00684F33" w:rsidRPr="00684F33">
              <w:rPr>
                <w:sz w:val="16"/>
                <w:szCs w:val="16"/>
              </w:rPr>
              <w:t xml:space="preserve"> учреждени</w:t>
            </w:r>
            <w:r w:rsidR="00684F33">
              <w:rPr>
                <w:sz w:val="16"/>
                <w:szCs w:val="16"/>
              </w:rPr>
              <w:t>я</w:t>
            </w:r>
            <w:bookmarkStart w:id="0" w:name="_GoBack"/>
            <w:bookmarkEnd w:id="0"/>
            <w:r w:rsidRPr="000E6DF7">
              <w:rPr>
                <w:sz w:val="16"/>
                <w:szCs w:val="16"/>
              </w:rPr>
              <w:t xml:space="preserve"> «Фонд содействия развитию малых форм предприятий в научно-</w:t>
            </w:r>
            <w:proofErr w:type="gramStart"/>
            <w:r w:rsidRPr="000E6DF7">
              <w:rPr>
                <w:sz w:val="16"/>
                <w:szCs w:val="16"/>
              </w:rPr>
              <w:t>технической  сфере</w:t>
            </w:r>
            <w:proofErr w:type="gramEnd"/>
            <w:r w:rsidRPr="000E6DF7">
              <w:rPr>
                <w:sz w:val="16"/>
                <w:szCs w:val="16"/>
              </w:rPr>
              <w:t>».</w:t>
            </w:r>
          </w:p>
        </w:tc>
      </w:tr>
      <w:tr w:rsidR="00EB6C5A" w:rsidRPr="000E6DF7">
        <w:trPr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Ключевые слова</w:t>
            </w:r>
          </w:p>
        </w:tc>
        <w:tc>
          <w:tcPr>
            <w:tcW w:w="7765" w:type="dxa"/>
            <w:vAlign w:val="center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 xml:space="preserve">*В поле "Ключевые слова" указываются отдельные слова и словосочетания, наиболее полно отражающие содержание проекта; не более 15, строчными буквами, через запятые. </w:t>
            </w:r>
            <w:proofErr w:type="gramStart"/>
            <w:r w:rsidRPr="000E6DF7">
              <w:rPr>
                <w:sz w:val="16"/>
                <w:szCs w:val="16"/>
              </w:rPr>
              <w:t>Например</w:t>
            </w:r>
            <w:proofErr w:type="gramEnd"/>
            <w:r w:rsidRPr="000E6DF7">
              <w:rPr>
                <w:sz w:val="16"/>
                <w:szCs w:val="16"/>
              </w:rPr>
              <w:t>: спектроскопия, нелинейная оптика.</w:t>
            </w:r>
          </w:p>
        </w:tc>
      </w:tr>
      <w:tr w:rsidR="00EB6C5A" w:rsidRPr="000E6DF7">
        <w:trPr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Участие в других конкурсах</w:t>
            </w:r>
          </w:p>
        </w:tc>
        <w:tc>
          <w:tcPr>
            <w:tcW w:w="7765" w:type="dxa"/>
            <w:vAlign w:val="center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*«Не участвовал» или необходимо указать «Полное наименование конкурса», «Организаторов», «Номер проекта», «Название проекта», год проведения конкурса, а также описать результат участия в конкурсе.</w:t>
            </w:r>
          </w:p>
        </w:tc>
      </w:tr>
      <w:tr w:rsidR="00EB6C5A" w:rsidRPr="000E6DF7">
        <w:trPr>
          <w:jc w:val="center"/>
        </w:trPr>
        <w:tc>
          <w:tcPr>
            <w:tcW w:w="9857" w:type="dxa"/>
            <w:gridSpan w:val="2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Интеллектуальная собственность</w:t>
            </w:r>
          </w:p>
        </w:tc>
      </w:tr>
      <w:tr w:rsidR="00EB6C5A" w:rsidRPr="000E6DF7">
        <w:trPr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Категория собс</w:t>
            </w:r>
            <w:r w:rsidRPr="000E6DF7">
              <w:rPr>
                <w:rFonts w:ascii="Arial" w:hAnsi="Arial" w:cs="Arial"/>
                <w:b/>
                <w:sz w:val="20"/>
              </w:rPr>
              <w:t>т</w:t>
            </w:r>
            <w:r w:rsidRPr="000E6DF7">
              <w:rPr>
                <w:rFonts w:ascii="Arial" w:hAnsi="Arial" w:cs="Arial"/>
                <w:b/>
                <w:sz w:val="20"/>
              </w:rPr>
              <w:t>венности</w:t>
            </w:r>
          </w:p>
        </w:tc>
        <w:tc>
          <w:tcPr>
            <w:tcW w:w="7765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 xml:space="preserve">*Здесь необходимо выбрать категорию </w:t>
            </w:r>
            <w:proofErr w:type="gramStart"/>
            <w:r w:rsidRPr="000E6DF7">
              <w:rPr>
                <w:sz w:val="16"/>
                <w:szCs w:val="16"/>
              </w:rPr>
              <w:t>собственности:</w:t>
            </w:r>
            <w:r w:rsidRPr="000E6DF7">
              <w:rPr>
                <w:sz w:val="16"/>
                <w:szCs w:val="16"/>
              </w:rPr>
              <w:br/>
              <w:t>-</w:t>
            </w:r>
            <w:proofErr w:type="gramEnd"/>
            <w:r w:rsidRPr="000E6DF7">
              <w:rPr>
                <w:sz w:val="16"/>
                <w:szCs w:val="16"/>
              </w:rPr>
              <w:t xml:space="preserve"> промышленная собственность,</w:t>
            </w:r>
            <w:r w:rsidRPr="000E6DF7">
              <w:rPr>
                <w:sz w:val="16"/>
                <w:szCs w:val="16"/>
              </w:rPr>
              <w:br/>
              <w:t>- коммерческая тайна, ноу-хау,</w:t>
            </w:r>
            <w:r w:rsidRPr="000E6DF7">
              <w:rPr>
                <w:sz w:val="16"/>
                <w:szCs w:val="16"/>
              </w:rPr>
              <w:br/>
              <w:t>- авторские права.</w:t>
            </w:r>
          </w:p>
        </w:tc>
      </w:tr>
      <w:tr w:rsidR="00EB6C5A" w:rsidRPr="000E6DF7">
        <w:trPr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Вид интеллектуальной собстве</w:t>
            </w:r>
            <w:r w:rsidRPr="000E6DF7">
              <w:rPr>
                <w:rFonts w:ascii="Arial" w:hAnsi="Arial" w:cs="Arial"/>
                <w:b/>
                <w:sz w:val="20"/>
              </w:rPr>
              <w:t>н</w:t>
            </w:r>
            <w:r w:rsidRPr="000E6DF7">
              <w:rPr>
                <w:rFonts w:ascii="Arial" w:hAnsi="Arial" w:cs="Arial"/>
                <w:b/>
                <w:sz w:val="20"/>
              </w:rPr>
              <w:t>ности</w:t>
            </w:r>
          </w:p>
        </w:tc>
        <w:tc>
          <w:tcPr>
            <w:tcW w:w="7765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 xml:space="preserve">*Здесь необходимо указать вид </w:t>
            </w:r>
            <w:proofErr w:type="gramStart"/>
            <w:r w:rsidRPr="000E6DF7">
              <w:rPr>
                <w:sz w:val="16"/>
                <w:szCs w:val="16"/>
              </w:rPr>
              <w:t>собственности:</w:t>
            </w:r>
            <w:r w:rsidRPr="000E6DF7">
              <w:rPr>
                <w:sz w:val="16"/>
                <w:szCs w:val="16"/>
              </w:rPr>
              <w:br/>
              <w:t>-</w:t>
            </w:r>
            <w:proofErr w:type="gramEnd"/>
            <w:r w:rsidRPr="000E6DF7">
              <w:rPr>
                <w:sz w:val="16"/>
                <w:szCs w:val="16"/>
              </w:rPr>
              <w:t xml:space="preserve"> изобретение,</w:t>
            </w:r>
            <w:r w:rsidRPr="000E6DF7">
              <w:rPr>
                <w:sz w:val="16"/>
                <w:szCs w:val="16"/>
              </w:rPr>
              <w:br/>
              <w:t>- полезная модель,</w:t>
            </w:r>
            <w:r w:rsidRPr="000E6DF7">
              <w:rPr>
                <w:sz w:val="16"/>
                <w:szCs w:val="16"/>
              </w:rPr>
              <w:br/>
              <w:t>- промышленный образец,</w:t>
            </w:r>
            <w:r w:rsidRPr="000E6DF7">
              <w:rPr>
                <w:sz w:val="16"/>
                <w:szCs w:val="16"/>
              </w:rPr>
              <w:br/>
              <w:t>- товарный знак,</w:t>
            </w:r>
            <w:r w:rsidRPr="000E6DF7">
              <w:rPr>
                <w:sz w:val="16"/>
                <w:szCs w:val="16"/>
              </w:rPr>
              <w:br/>
              <w:t>- компьютерная программа (база данных).</w:t>
            </w:r>
          </w:p>
        </w:tc>
      </w:tr>
      <w:tr w:rsidR="00EB6C5A" w:rsidRPr="000E6DF7">
        <w:trPr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Название объекта интеллектуальной собственности</w:t>
            </w:r>
          </w:p>
        </w:tc>
        <w:tc>
          <w:tcPr>
            <w:tcW w:w="7765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*Укажите наименование объекта интеллектуальной собственности.</w:t>
            </w:r>
          </w:p>
        </w:tc>
      </w:tr>
      <w:tr w:rsidR="00EB6C5A" w:rsidRPr="000E6DF7">
        <w:trPr>
          <w:trHeight w:val="699"/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Состояние с з</w:t>
            </w:r>
            <w:r w:rsidRPr="000E6DF7">
              <w:rPr>
                <w:rFonts w:ascii="Arial" w:hAnsi="Arial" w:cs="Arial"/>
                <w:b/>
                <w:sz w:val="20"/>
              </w:rPr>
              <w:t>а</w:t>
            </w:r>
            <w:r w:rsidRPr="000E6DF7">
              <w:rPr>
                <w:rFonts w:ascii="Arial" w:hAnsi="Arial" w:cs="Arial"/>
                <w:b/>
                <w:sz w:val="20"/>
              </w:rPr>
              <w:t>щитой и данные о документе</w:t>
            </w:r>
          </w:p>
        </w:tc>
        <w:tc>
          <w:tcPr>
            <w:tcW w:w="7765" w:type="dxa"/>
          </w:tcPr>
          <w:p w:rsidR="00EB6C5A" w:rsidRPr="000E6DF7" w:rsidRDefault="00EB6C5A" w:rsidP="000E6DF7">
            <w:pPr>
              <w:spacing w:before="60" w:after="6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*Приведите информацию о документе, подтверждающем состояние с защитой объекта интеллектуальной собственности и реквизиты документа.</w:t>
            </w:r>
          </w:p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Если у заявителя не защищены права на и.с., он должен дать обоснование возможности защиты прав на нее. В этом случае Вам необходимо описать планируемый к защите объект интеллектуальной собственности и указать: "Планируется к защите", а также планируемую дату представления документов и правообладателя.</w:t>
            </w:r>
          </w:p>
        </w:tc>
      </w:tr>
      <w:tr w:rsidR="00EB6C5A" w:rsidRPr="000E6DF7">
        <w:trPr>
          <w:trHeight w:val="699"/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Состояние с поддержанием прав на охранные д</w:t>
            </w:r>
            <w:r w:rsidRPr="000E6DF7">
              <w:rPr>
                <w:rFonts w:ascii="Arial" w:hAnsi="Arial" w:cs="Arial"/>
                <w:b/>
                <w:sz w:val="20"/>
              </w:rPr>
              <w:t>о</w:t>
            </w:r>
            <w:r w:rsidRPr="000E6DF7">
              <w:rPr>
                <w:rFonts w:ascii="Arial" w:hAnsi="Arial" w:cs="Arial"/>
                <w:b/>
                <w:sz w:val="20"/>
              </w:rPr>
              <w:t>кументы</w:t>
            </w:r>
          </w:p>
        </w:tc>
        <w:tc>
          <w:tcPr>
            <w:tcW w:w="7765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*Здесь Вы должны описать состояние с поддержанием прав на охранные документы</w:t>
            </w:r>
            <w:r w:rsidRPr="000E6DF7">
              <w:rPr>
                <w:sz w:val="16"/>
                <w:szCs w:val="16"/>
              </w:rPr>
              <w:br/>
              <w:t>- если охранный документ действует, то кто его поддерживает,</w:t>
            </w:r>
            <w:r w:rsidRPr="000E6DF7">
              <w:rPr>
                <w:sz w:val="16"/>
                <w:szCs w:val="16"/>
              </w:rPr>
              <w:br/>
              <w:t>- если не действует, то есть ли возможность восстановления.</w:t>
            </w:r>
          </w:p>
        </w:tc>
      </w:tr>
      <w:tr w:rsidR="00EB6C5A" w:rsidRPr="000E6DF7">
        <w:trPr>
          <w:trHeight w:val="699"/>
          <w:jc w:val="center"/>
        </w:trPr>
        <w:tc>
          <w:tcPr>
            <w:tcW w:w="209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Принадлежность другим лицам прав на ИС, и</w:t>
            </w:r>
            <w:r w:rsidRPr="000E6DF7">
              <w:rPr>
                <w:rFonts w:ascii="Arial" w:hAnsi="Arial" w:cs="Arial"/>
                <w:b/>
                <w:sz w:val="20"/>
              </w:rPr>
              <w:t>с</w:t>
            </w:r>
            <w:r w:rsidRPr="000E6DF7">
              <w:rPr>
                <w:rFonts w:ascii="Arial" w:hAnsi="Arial" w:cs="Arial"/>
                <w:b/>
                <w:sz w:val="20"/>
              </w:rPr>
              <w:t>пользуемую в проекте</w:t>
            </w:r>
          </w:p>
        </w:tc>
        <w:tc>
          <w:tcPr>
            <w:tcW w:w="7765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*Здесь необходимо указать принадлежность прав на ИС другим лицам и их отношение к проекту.</w:t>
            </w:r>
          </w:p>
        </w:tc>
      </w:tr>
    </w:tbl>
    <w:p w:rsidR="00EB6C5A" w:rsidRDefault="00EB6C5A" w:rsidP="00EB6C5A">
      <w:pPr>
        <w:jc w:val="center"/>
        <w:rPr>
          <w:rFonts w:ascii="Arial" w:hAnsi="Arial" w:cs="Arial"/>
          <w:sz w:val="20"/>
        </w:rPr>
      </w:pPr>
    </w:p>
    <w:p w:rsidR="00EB6C5A" w:rsidRDefault="00EB6C5A" w:rsidP="00EB6C5A">
      <w:pPr>
        <w:spacing w:before="60" w:after="60"/>
        <w:rPr>
          <w:sz w:val="16"/>
          <w:szCs w:val="16"/>
        </w:rPr>
      </w:pPr>
      <w:r w:rsidRPr="00CC060E">
        <w:rPr>
          <w:sz w:val="16"/>
          <w:szCs w:val="16"/>
        </w:rPr>
        <w:t>*</w:t>
      </w:r>
      <w:r w:rsidRPr="003F4BC9">
        <w:rPr>
          <w:sz w:val="16"/>
          <w:szCs w:val="16"/>
        </w:rPr>
        <w:t>Необходимо вводить информацию по объектам интеллектуальной собственности, имеющим отношение к выполняемому проекту.</w:t>
      </w:r>
    </w:p>
    <w:p w:rsidR="00EB6C5A" w:rsidRPr="00F11CD1" w:rsidRDefault="00EB6C5A" w:rsidP="00EB6C5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770"/>
      </w:tblGrid>
      <w:tr w:rsidR="00EB6C5A" w:rsidRPr="000E6DF7">
        <w:trPr>
          <w:jc w:val="center"/>
        </w:trPr>
        <w:tc>
          <w:tcPr>
            <w:tcW w:w="989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EB6C5A" w:rsidRPr="000E6DF7" w:rsidRDefault="00EB6C5A" w:rsidP="00912DB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</w:rPr>
            </w:pPr>
            <w:r w:rsidRPr="000E6DF7">
              <w:rPr>
                <w:rFonts w:ascii="Arial" w:hAnsi="Arial" w:cs="Arial"/>
                <w:b/>
                <w:color w:val="FFFFFF"/>
              </w:rPr>
              <w:t>Форма 2 – Информация о предприятии и участниках проекта</w:t>
            </w:r>
          </w:p>
        </w:tc>
      </w:tr>
      <w:tr w:rsidR="00EB6C5A" w:rsidRPr="000E6DF7">
        <w:trPr>
          <w:jc w:val="center"/>
        </w:trPr>
        <w:tc>
          <w:tcPr>
            <w:tcW w:w="9896" w:type="dxa"/>
            <w:gridSpan w:val="2"/>
            <w:shd w:val="clear" w:color="auto" w:fill="B3B3B3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Информация о предприятии</w:t>
            </w: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Полное название предприятия</w:t>
            </w:r>
          </w:p>
        </w:tc>
        <w:tc>
          <w:tcPr>
            <w:tcW w:w="7770" w:type="dxa"/>
            <w:vMerge w:val="restart"/>
          </w:tcPr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</w:p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*После подписания заявки название предприятия изменять нельзя</w:t>
            </w:r>
          </w:p>
          <w:p w:rsidR="00EB6C5A" w:rsidRPr="000E6DF7" w:rsidRDefault="00EB6C5A" w:rsidP="00A23A5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*ООО - Общество ограниченной ответственности</w:t>
            </w:r>
            <w:r w:rsidRPr="000E6DF7">
              <w:rPr>
                <w:sz w:val="16"/>
                <w:szCs w:val="16"/>
              </w:rPr>
              <w:br/>
            </w: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Краткое название предприятия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Организационно-правовая форма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9896" w:type="dxa"/>
            <w:gridSpan w:val="2"/>
            <w:shd w:val="clear" w:color="auto" w:fill="B3B3B3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Сведения об участниках проекта</w:t>
            </w: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Должность на создаваемом предприятии</w:t>
            </w:r>
          </w:p>
        </w:tc>
        <w:tc>
          <w:tcPr>
            <w:tcW w:w="7770" w:type="dxa"/>
            <w:vMerge w:val="restart"/>
          </w:tcPr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 xml:space="preserve">*Роль в проекте – это Руководитель проекта, Научный руководитель, Научный консультант, финансист и т.п. (Только те сотрудники, которые непосредственно участвуют в НИОКР). </w:t>
            </w:r>
          </w:p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*Руководитель проекта - это человек, который возглавит вновь созданную фирму (станет ее директором) и будет координировать научную часть работ с организационно-производственной, коммерческой частью. Часто руководителем работ называют крупного ученого, хорошо известного в научном мире и занимающего ответственную должность. Но такой ученый вряд ли уйдет из университета или института, чтобы возглавить новую фирму. С этим надо считаться, и руководство его будет сводиться к чисто научным вопросам. Имеет смысл назвать такого человека научным руководителем (консультантом) и представить, как одного из испо</w:t>
            </w:r>
            <w:r w:rsidRPr="000E6DF7">
              <w:rPr>
                <w:sz w:val="16"/>
                <w:szCs w:val="16"/>
              </w:rPr>
              <w:t>л</w:t>
            </w:r>
            <w:r w:rsidRPr="000E6DF7">
              <w:rPr>
                <w:sz w:val="16"/>
                <w:szCs w:val="16"/>
              </w:rPr>
              <w:t>нителей проекта.</w:t>
            </w: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Роль в проекте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Форма участия в предприятии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7770" w:type="dxa"/>
            <w:vMerge w:val="restart"/>
          </w:tcPr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*Имя и отчество должны быть приведены полностью – недопустимо указывать только инициалы.</w:t>
            </w:r>
          </w:p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Дата рождения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Пол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Почтовый индекс</w:t>
            </w:r>
          </w:p>
        </w:tc>
        <w:tc>
          <w:tcPr>
            <w:tcW w:w="7770" w:type="dxa"/>
            <w:vMerge w:val="restart"/>
          </w:tcPr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</w:p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*В поле "Почтовый адрес" не нужно указывать почтовый индекс.</w:t>
            </w:r>
            <w:r w:rsidRPr="000E6DF7">
              <w:rPr>
                <w:sz w:val="16"/>
                <w:szCs w:val="16"/>
              </w:rPr>
              <w:br/>
              <w:t xml:space="preserve">Примеры правильного </w:t>
            </w:r>
            <w:proofErr w:type="gramStart"/>
            <w:r w:rsidRPr="000E6DF7">
              <w:rPr>
                <w:sz w:val="16"/>
                <w:szCs w:val="16"/>
              </w:rPr>
              <w:t>заполнения:</w:t>
            </w:r>
            <w:r w:rsidRPr="000E6DF7">
              <w:rPr>
                <w:sz w:val="16"/>
                <w:szCs w:val="16"/>
              </w:rPr>
              <w:br/>
              <w:t>г.</w:t>
            </w:r>
            <w:proofErr w:type="gramEnd"/>
            <w:r w:rsidRPr="000E6DF7">
              <w:rPr>
                <w:sz w:val="16"/>
                <w:szCs w:val="16"/>
              </w:rPr>
              <w:t xml:space="preserve"> Москва, ул. Автозаводская, д.37, корп.2, кв.17</w:t>
            </w:r>
            <w:r w:rsidRPr="000E6DF7">
              <w:rPr>
                <w:sz w:val="16"/>
                <w:szCs w:val="16"/>
              </w:rPr>
              <w:br/>
              <w:t xml:space="preserve">Московская обл., Ногинский р-н, пос. Черноголовка, Институтский пр-т, д.8 </w:t>
            </w:r>
          </w:p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*В поле "Город" нужно указывать только название населенного пункта (без добавления "г.", "пос." и т.д.</w:t>
            </w:r>
          </w:p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Почтовый адрес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Регион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Город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Телефон</w:t>
            </w:r>
          </w:p>
        </w:tc>
        <w:tc>
          <w:tcPr>
            <w:tcW w:w="7770" w:type="dxa"/>
            <w:vMerge w:val="restart"/>
          </w:tcPr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*Можно указывать несколько номеров через точку с запятой. Код города указывайте в скобках. Телефоны должны быть реальные, т.е. по которым можно застать заявителя, а не формальные, по которым заявитель бывает раз в неделю.</w:t>
            </w:r>
          </w:p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*Обязательно укажите адрес электронной почты.</w:t>
            </w:r>
            <w:r w:rsidRPr="000E6DF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Факс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Адрес электро</w:t>
            </w:r>
            <w:r w:rsidRPr="000E6DF7">
              <w:rPr>
                <w:rFonts w:ascii="Arial" w:hAnsi="Arial" w:cs="Arial"/>
                <w:b/>
                <w:sz w:val="20"/>
              </w:rPr>
              <w:t>н</w:t>
            </w:r>
            <w:r w:rsidRPr="000E6DF7">
              <w:rPr>
                <w:rFonts w:ascii="Arial" w:hAnsi="Arial" w:cs="Arial"/>
                <w:b/>
                <w:sz w:val="20"/>
              </w:rPr>
              <w:t>ной почты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Ключевые слова</w:t>
            </w:r>
          </w:p>
        </w:tc>
        <w:tc>
          <w:tcPr>
            <w:tcW w:w="7770" w:type="dxa"/>
            <w:vMerge w:val="restart"/>
          </w:tcPr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*Укажите строчными буквами через запятую ключевые слова или выражения (не более 15), подробно, д</w:t>
            </w:r>
            <w:r w:rsidRPr="000E6DF7">
              <w:rPr>
                <w:sz w:val="16"/>
                <w:szCs w:val="16"/>
              </w:rPr>
              <w:t>е</w:t>
            </w:r>
            <w:r w:rsidRPr="000E6DF7">
              <w:rPr>
                <w:sz w:val="16"/>
                <w:szCs w:val="16"/>
              </w:rPr>
              <w:t xml:space="preserve">тально и точно отражающие Ваши научные интересы. </w:t>
            </w:r>
            <w:proofErr w:type="gramStart"/>
            <w:r w:rsidRPr="000E6DF7">
              <w:rPr>
                <w:sz w:val="16"/>
                <w:szCs w:val="16"/>
              </w:rPr>
              <w:t>Например</w:t>
            </w:r>
            <w:proofErr w:type="gramEnd"/>
            <w:r w:rsidRPr="000E6DF7">
              <w:rPr>
                <w:sz w:val="16"/>
                <w:szCs w:val="16"/>
              </w:rPr>
              <w:t>: спектроскопия, нелинейная оптика.</w:t>
            </w:r>
          </w:p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*Если у Вас нет ученой степени, записывайте соответственно «без ученой степени».</w:t>
            </w:r>
          </w:p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E6DF7">
              <w:rPr>
                <w:sz w:val="16"/>
                <w:szCs w:val="16"/>
              </w:rPr>
              <w:t>*Если у Вас нет ученого звания, записывайте соответственно «без ученого звания».</w:t>
            </w: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Ученая степень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Ученое звание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Место работы на момент подачи заявки</w:t>
            </w:r>
          </w:p>
        </w:tc>
        <w:tc>
          <w:tcPr>
            <w:tcW w:w="7770" w:type="dxa"/>
            <w:vMerge w:val="restart"/>
          </w:tcPr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</w:p>
          <w:p w:rsidR="00EB6C5A" w:rsidRPr="000E6DF7" w:rsidRDefault="00EB6C5A" w:rsidP="00912DB1">
            <w:pPr>
              <w:spacing w:before="20" w:after="20"/>
              <w:rPr>
                <w:sz w:val="16"/>
                <w:szCs w:val="16"/>
              </w:rPr>
            </w:pPr>
          </w:p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7770" w:type="dxa"/>
            <w:vMerge/>
          </w:tcPr>
          <w:p w:rsidR="00EB6C5A" w:rsidRPr="000E6DF7" w:rsidRDefault="00EB6C5A" w:rsidP="00912DB1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jc w:val="center"/>
        </w:trPr>
        <w:tc>
          <w:tcPr>
            <w:tcW w:w="2126" w:type="dxa"/>
          </w:tcPr>
          <w:p w:rsidR="00EB6C5A" w:rsidRPr="00912DB1" w:rsidRDefault="00EB6C5A" w:rsidP="00912D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912DB1">
              <w:rPr>
                <w:rFonts w:ascii="Arial" w:hAnsi="Arial" w:cs="Arial"/>
                <w:b/>
                <w:sz w:val="20"/>
                <w:szCs w:val="20"/>
              </w:rPr>
              <w:t>Профессиональ-ные</w:t>
            </w:r>
            <w:proofErr w:type="spellEnd"/>
            <w:proofErr w:type="gramEnd"/>
            <w:r w:rsidRPr="00912DB1">
              <w:rPr>
                <w:rFonts w:ascii="Arial" w:hAnsi="Arial" w:cs="Arial"/>
                <w:b/>
                <w:sz w:val="20"/>
                <w:szCs w:val="20"/>
              </w:rPr>
              <w:t xml:space="preserve"> достижения</w:t>
            </w:r>
          </w:p>
        </w:tc>
        <w:tc>
          <w:tcPr>
            <w:tcW w:w="7770" w:type="dxa"/>
          </w:tcPr>
          <w:p w:rsidR="00EB6C5A" w:rsidRPr="00912DB1" w:rsidRDefault="00EB6C5A" w:rsidP="00912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DB1" w:rsidRPr="000E6DF7">
        <w:trPr>
          <w:jc w:val="center"/>
        </w:trPr>
        <w:tc>
          <w:tcPr>
            <w:tcW w:w="9896" w:type="dxa"/>
            <w:gridSpan w:val="2"/>
            <w:shd w:val="clear" w:color="auto" w:fill="979797"/>
          </w:tcPr>
          <w:p w:rsidR="00912DB1" w:rsidRPr="00912DB1" w:rsidRDefault="00912DB1" w:rsidP="00912D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12DB1">
              <w:rPr>
                <w:rFonts w:ascii="Arial" w:hAnsi="Arial" w:cs="Arial"/>
                <w:b/>
                <w:sz w:val="20"/>
                <w:szCs w:val="20"/>
              </w:rPr>
              <w:t>Для компаний</w:t>
            </w:r>
            <w:proofErr w:type="gramEnd"/>
            <w:r w:rsidRPr="00912DB1">
              <w:rPr>
                <w:rFonts w:ascii="Arial" w:hAnsi="Arial" w:cs="Arial"/>
                <w:b/>
                <w:sz w:val="20"/>
                <w:szCs w:val="20"/>
              </w:rPr>
              <w:t xml:space="preserve"> создаваемых в рамках Федерального закона от 2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12DB1">
                <w:rPr>
                  <w:rFonts w:ascii="Arial" w:hAnsi="Arial" w:cs="Arial"/>
                  <w:b/>
                  <w:sz w:val="20"/>
                  <w:szCs w:val="20"/>
                </w:rPr>
                <w:t>2009 г</w:t>
              </w:r>
            </w:smartTag>
            <w:r w:rsidRPr="00912DB1">
              <w:rPr>
                <w:rFonts w:ascii="Arial" w:hAnsi="Arial" w:cs="Arial"/>
                <w:b/>
                <w:sz w:val="20"/>
                <w:szCs w:val="20"/>
              </w:rPr>
              <w:t>. № 217-ФЗ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</w:t>
            </w:r>
          </w:p>
        </w:tc>
      </w:tr>
      <w:tr w:rsidR="00912DB1" w:rsidRPr="000E6DF7">
        <w:trPr>
          <w:jc w:val="center"/>
        </w:trPr>
        <w:tc>
          <w:tcPr>
            <w:tcW w:w="2126" w:type="dxa"/>
          </w:tcPr>
          <w:p w:rsidR="00912DB1" w:rsidRPr="00912DB1" w:rsidRDefault="00912DB1" w:rsidP="00912D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12DB1">
              <w:rPr>
                <w:rFonts w:ascii="Arial" w:hAnsi="Arial" w:cs="Arial"/>
                <w:b/>
                <w:sz w:val="20"/>
                <w:szCs w:val="20"/>
              </w:rPr>
              <w:t>Наименование бюджетного (научного, образовательного)</w:t>
            </w:r>
          </w:p>
          <w:p w:rsidR="00912DB1" w:rsidRPr="00912DB1" w:rsidRDefault="00912DB1" w:rsidP="00912D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12DB1">
              <w:rPr>
                <w:rFonts w:ascii="Arial" w:hAnsi="Arial" w:cs="Arial"/>
                <w:b/>
                <w:sz w:val="20"/>
                <w:szCs w:val="20"/>
              </w:rPr>
              <w:t>учреждения</w:t>
            </w:r>
          </w:p>
        </w:tc>
        <w:tc>
          <w:tcPr>
            <w:tcW w:w="7770" w:type="dxa"/>
          </w:tcPr>
          <w:p w:rsidR="00912DB1" w:rsidRPr="00912DB1" w:rsidRDefault="00912DB1" w:rsidP="00912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DB1" w:rsidRPr="000E6DF7">
        <w:trPr>
          <w:jc w:val="center"/>
        </w:trPr>
        <w:tc>
          <w:tcPr>
            <w:tcW w:w="2126" w:type="dxa"/>
          </w:tcPr>
          <w:p w:rsidR="00912DB1" w:rsidRPr="00912DB1" w:rsidRDefault="00912DB1" w:rsidP="00912DB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 учреждения</w:t>
            </w:r>
          </w:p>
        </w:tc>
        <w:tc>
          <w:tcPr>
            <w:tcW w:w="7770" w:type="dxa"/>
          </w:tcPr>
          <w:p w:rsidR="00912DB1" w:rsidRPr="00912DB1" w:rsidRDefault="00912DB1" w:rsidP="00912DB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C5A" w:rsidRPr="00912DB1" w:rsidRDefault="00EB6C5A" w:rsidP="00EB6C5A">
      <w:pPr>
        <w:jc w:val="center"/>
        <w:rPr>
          <w:rFonts w:ascii="Arial" w:hAnsi="Arial" w:cs="Arial"/>
          <w:sz w:val="14"/>
          <w:szCs w:val="14"/>
        </w:rPr>
      </w:pPr>
    </w:p>
    <w:p w:rsidR="00EB6C5A" w:rsidRPr="0092322B" w:rsidRDefault="00EB6C5A" w:rsidP="00EB6C5A">
      <w:pPr>
        <w:rPr>
          <w:sz w:val="16"/>
          <w:szCs w:val="16"/>
        </w:rPr>
      </w:pPr>
      <w:r w:rsidRPr="008E7950">
        <w:rPr>
          <w:sz w:val="16"/>
          <w:szCs w:val="16"/>
        </w:rPr>
        <w:t>*</w:t>
      </w:r>
      <w:r w:rsidRPr="0092322B">
        <w:rPr>
          <w:sz w:val="16"/>
          <w:szCs w:val="16"/>
        </w:rPr>
        <w:t>В этом разделе нужно определить сотрудников, которые непосредственно будут работать в создаваемом предприятии.</w:t>
      </w:r>
    </w:p>
    <w:p w:rsidR="00EB6C5A" w:rsidRPr="0092322B" w:rsidRDefault="00EB6C5A" w:rsidP="00EB6C5A">
      <w:pPr>
        <w:rPr>
          <w:sz w:val="16"/>
          <w:szCs w:val="16"/>
        </w:rPr>
      </w:pPr>
      <w:r w:rsidRPr="0092322B">
        <w:rPr>
          <w:sz w:val="16"/>
          <w:szCs w:val="16"/>
        </w:rPr>
        <w:t>Не допускается участие любого члена команды заявителей в двух и более заявках одновременно. Исключение делается для научного руковод</w:t>
      </w:r>
      <w:r w:rsidRPr="0092322B">
        <w:rPr>
          <w:sz w:val="16"/>
          <w:szCs w:val="16"/>
        </w:rPr>
        <w:t>и</w:t>
      </w:r>
      <w:r w:rsidRPr="0092322B">
        <w:rPr>
          <w:sz w:val="16"/>
          <w:szCs w:val="16"/>
        </w:rPr>
        <w:t xml:space="preserve">теля, при условии, что в другой заявке он занимает не ключевую роль (например, консультант). </w:t>
      </w:r>
    </w:p>
    <w:p w:rsidR="00EB6C5A" w:rsidRPr="0092322B" w:rsidRDefault="00EB6C5A" w:rsidP="00EB6C5A">
      <w:pPr>
        <w:rPr>
          <w:sz w:val="16"/>
          <w:szCs w:val="16"/>
        </w:rPr>
      </w:pPr>
      <w:r w:rsidRPr="0092322B">
        <w:rPr>
          <w:b/>
          <w:sz w:val="16"/>
          <w:szCs w:val="16"/>
        </w:rPr>
        <w:t>Внимание:</w:t>
      </w:r>
      <w:r w:rsidRPr="0092322B">
        <w:rPr>
          <w:sz w:val="16"/>
          <w:szCs w:val="16"/>
        </w:rPr>
        <w:t xml:space="preserve"> Все участники проекта (заявители) после создания предприятия должны стать его сотрудниками (постоянными или совместител</w:t>
      </w:r>
      <w:r w:rsidRPr="0092322B">
        <w:rPr>
          <w:sz w:val="16"/>
          <w:szCs w:val="16"/>
        </w:rPr>
        <w:t>я</w:t>
      </w:r>
      <w:r w:rsidRPr="0092322B">
        <w:rPr>
          <w:sz w:val="16"/>
          <w:szCs w:val="16"/>
        </w:rPr>
        <w:t>ми). Они также (на свое усмотрение) могут являться его учредителями. При развитии предприятия на работу могут быть приняты новые с</w:t>
      </w:r>
      <w:r w:rsidRPr="0092322B">
        <w:rPr>
          <w:sz w:val="16"/>
          <w:szCs w:val="16"/>
        </w:rPr>
        <w:t>о</w:t>
      </w:r>
      <w:r w:rsidRPr="0092322B">
        <w:rPr>
          <w:sz w:val="16"/>
          <w:szCs w:val="16"/>
        </w:rPr>
        <w:t>трудники, но отсутствие заявителя в списке сотрудников считается недопустимым изменением заявки на конкурс.</w:t>
      </w:r>
    </w:p>
    <w:p w:rsidR="00EB6C5A" w:rsidRPr="00B47EDC" w:rsidRDefault="00EB6C5A" w:rsidP="00EB6C5A">
      <w:pPr>
        <w:rPr>
          <w:b/>
          <w:sz w:val="16"/>
          <w:szCs w:val="16"/>
        </w:rPr>
      </w:pPr>
      <w:r w:rsidRPr="00B47EDC">
        <w:rPr>
          <w:b/>
          <w:sz w:val="16"/>
          <w:szCs w:val="16"/>
        </w:rPr>
        <w:t>После подписания заявки замена директора предприятия (руководителя проекта) не допускается.</w:t>
      </w:r>
    </w:p>
    <w:p w:rsidR="00EB6C5A" w:rsidRDefault="00EB6C5A" w:rsidP="00EB6C5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6"/>
      </w:tblGrid>
      <w:tr w:rsidR="00EB6C5A" w:rsidRPr="000E6DF7">
        <w:trPr>
          <w:jc w:val="center"/>
        </w:trPr>
        <w:tc>
          <w:tcPr>
            <w:tcW w:w="10026" w:type="dxa"/>
            <w:tcBorders>
              <w:bottom w:val="single" w:sz="4" w:space="0" w:color="auto"/>
            </w:tcBorders>
            <w:shd w:val="clear" w:color="auto" w:fill="000000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</w:rPr>
            </w:pPr>
            <w:r w:rsidRPr="000E6DF7">
              <w:rPr>
                <w:rFonts w:ascii="Arial" w:hAnsi="Arial" w:cs="Arial"/>
                <w:b/>
                <w:color w:val="FFFFFF"/>
              </w:rPr>
              <w:t>Форма 3 – Содержание проекта</w:t>
            </w:r>
          </w:p>
        </w:tc>
      </w:tr>
      <w:tr w:rsidR="00EB6C5A" w:rsidRPr="000E6DF7">
        <w:trPr>
          <w:jc w:val="center"/>
        </w:trPr>
        <w:tc>
          <w:tcPr>
            <w:tcW w:w="10026" w:type="dxa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Научно-техническая часть проекта</w:t>
            </w:r>
          </w:p>
        </w:tc>
      </w:tr>
      <w:tr w:rsidR="00EB6C5A" w:rsidRPr="000E6DF7">
        <w:trPr>
          <w:trHeight w:val="6609"/>
          <w:jc w:val="center"/>
        </w:trPr>
        <w:tc>
          <w:tcPr>
            <w:tcW w:w="10026" w:type="dxa"/>
            <w:vAlign w:val="center"/>
          </w:tcPr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*Здесь дается конкретное описание научно-технической идеи и НИОКР по ее реализации.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Рекомендуется обратить внимание на следующие позиции: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Известна или неизвестна идея, представленная в заявке, и рассматривалась ли она в России или за рубежом. Если идея создания продукции не новая, эксперт при написании заключения снижает оценку, поэтому новизну нужно четко обосновывать. При обосновании новизны просим заявителя не раскрывать ноу-хау.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 Идеальный случай – идея, научный результат, только что полученные заявителем и ранее никем в мире не высказанные и не полученные, но именно из-за новизны и оригинальности вложения в их реализацию могут представляться инвестору излишне рискованными.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 Постарайтесь доказать новизну идеи, научного результата. Грамотный эксперт может противопоставить близкие идеи или результаты. В чем принципиальное отличие вашей идеи и результата от близких? Инвестор получает доход от реализации конечного продукта или услуги. Всегда есть несколько путей создать новый или усовершенствовать существующий конечный продукт. Почему реализация именно вашей идеи или результата – наиболее эффективный путь решения проблемы.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Если идея или научный результат ранее были известны, то обоснуйте, почему именно вашей команде и именно сейчас удастся их реализ</w:t>
            </w:r>
            <w:r w:rsidRPr="000E6DF7">
              <w:rPr>
                <w:sz w:val="16"/>
                <w:szCs w:val="16"/>
              </w:rPr>
              <w:t>о</w:t>
            </w:r>
            <w:r w:rsidRPr="000E6DF7">
              <w:rPr>
                <w:sz w:val="16"/>
                <w:szCs w:val="16"/>
              </w:rPr>
              <w:t>вать?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Если идея или результат реализованы в мире, но не в России, то почему вы считаете, что для инвестора вложения в ее реализацию все же выгодны? В чем тогда его сомнения, если он знает по мировому опыту о возможности ее реализации? Почему нужны тогда новые НИОКР?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Если предлагается усовершенствовать известный продукт, нужно показать эксперту, что он будет иметь определенные свойства и качества, позволяющие прийти через его коммерциализацию к серьезному бизнесу.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Целесообразно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производителей. Укажите лидирующие группы в области исследований и разработок по технологиям, конк</w:t>
            </w:r>
            <w:r w:rsidRPr="000E6DF7">
              <w:rPr>
                <w:sz w:val="16"/>
                <w:szCs w:val="16"/>
              </w:rPr>
              <w:t>у</w:t>
            </w:r>
            <w:r w:rsidRPr="000E6DF7">
              <w:rPr>
                <w:sz w:val="16"/>
                <w:szCs w:val="16"/>
              </w:rPr>
              <w:t>рирующим и/или альтернативным технологии, положенной в основу проекта.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Этот обзор следует привести потому, что авторы обычно считают свою разработку наилучшей. Это может быть и так, но целесообразно подтвердить это. Кроме того, на рынке побеждает продукт или услуга, не обязательно основанные на рекордной технологии. Важнее всего, чтобы потребитель считал их наиболее подходящими для себя.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 xml:space="preserve">Укажите, какие результаты научных исследований лежат в основе предлагаемых для коммерциализации идеи, патента и т.д. Предмет и суть дополнительных НИОКР, которые вы считаете необходимым выполнить. 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Если для уменьшения риска и снятия сомнений потенциальных инвесторов необходимо не выполнение НИОКР (например, «дайте мне гот</w:t>
            </w:r>
            <w:r w:rsidRPr="000E6DF7">
              <w:rPr>
                <w:sz w:val="16"/>
                <w:szCs w:val="16"/>
              </w:rPr>
              <w:t>о</w:t>
            </w:r>
            <w:r w:rsidRPr="000E6DF7">
              <w:rPr>
                <w:sz w:val="16"/>
                <w:szCs w:val="16"/>
              </w:rPr>
              <w:t>вый продукт, и я буду его покупать»), или если в заявке не показано, что необходимые НИОКР можно выполнить за срок до одного года, то заявку лучше не подавать.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 xml:space="preserve">Идеальный случай – </w:t>
            </w:r>
            <w:hyperlink r:id="rId5" w:history="1">
              <w:r w:rsidRPr="000E6DF7">
                <w:rPr>
                  <w:sz w:val="16"/>
                  <w:szCs w:val="16"/>
                </w:rPr>
                <w:t>приложить</w:t>
              </w:r>
            </w:hyperlink>
            <w:r w:rsidRPr="000E6DF7">
              <w:rPr>
                <w:sz w:val="16"/>
                <w:szCs w:val="16"/>
              </w:rPr>
              <w:t xml:space="preserve"> к заявке протокол переговоров с потенциальным инвестором, где согласованы необходимые НИОКР до начала инвестирования.</w:t>
            </w:r>
          </w:p>
          <w:p w:rsidR="00EB6C5A" w:rsidRPr="000E6DF7" w:rsidRDefault="00EB6C5A" w:rsidP="00EB6C5A">
            <w:pPr>
              <w:rPr>
                <w:rFonts w:ascii="Arial" w:hAnsi="Arial" w:cs="Arial"/>
                <w:snapToGrid w:val="0"/>
                <w:sz w:val="20"/>
              </w:rPr>
            </w:pPr>
            <w:r w:rsidRPr="000E6DF7">
              <w:rPr>
                <w:sz w:val="16"/>
                <w:szCs w:val="16"/>
              </w:rPr>
              <w:t>В разделе необходимо показать, какой способ защиты своей интеллектуальной собственности и почему вы выбрали. Обязательно укажите номера и даты охранных документов, кто оплачивает их поддержание в силе. Если вы решили не получать права на свою интеллектуальную собственность, то обоснуйте свою позицию. Если права на интеллектуальную собственность принадлежат другим юридическим или физич</w:t>
            </w:r>
            <w:r w:rsidRPr="000E6DF7">
              <w:rPr>
                <w:sz w:val="16"/>
                <w:szCs w:val="16"/>
              </w:rPr>
              <w:t>е</w:t>
            </w:r>
            <w:r w:rsidRPr="000E6DF7">
              <w:rPr>
                <w:sz w:val="16"/>
                <w:szCs w:val="16"/>
              </w:rPr>
              <w:t xml:space="preserve">ским лицам, то </w:t>
            </w:r>
            <w:hyperlink r:id="rId6" w:history="1">
              <w:r w:rsidRPr="000E6DF7">
                <w:rPr>
                  <w:sz w:val="16"/>
                  <w:szCs w:val="16"/>
                </w:rPr>
                <w:t>приложите</w:t>
              </w:r>
            </w:hyperlink>
            <w:r w:rsidRPr="000E6DF7">
              <w:rPr>
                <w:sz w:val="16"/>
                <w:szCs w:val="16"/>
              </w:rPr>
              <w:t xml:space="preserve"> документы, подтверждающие их согласие на передачу вам этих прав для коммерциализации</w:t>
            </w:r>
            <w:r w:rsidRPr="000E6DF7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</w:tbl>
    <w:p w:rsidR="00EB6C5A" w:rsidRDefault="00EB6C5A" w:rsidP="00EB6C5A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6"/>
      </w:tblGrid>
      <w:tr w:rsidR="00EB6C5A" w:rsidRPr="000E6DF7">
        <w:trPr>
          <w:jc w:val="center"/>
        </w:trPr>
        <w:tc>
          <w:tcPr>
            <w:tcW w:w="10026" w:type="dxa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E6DF7">
              <w:rPr>
                <w:rFonts w:ascii="Arial" w:hAnsi="Arial" w:cs="Arial"/>
                <w:b/>
              </w:rPr>
              <w:t>Коммерциализуемость</w:t>
            </w:r>
            <w:proofErr w:type="spellEnd"/>
            <w:r w:rsidRPr="000E6DF7">
              <w:rPr>
                <w:rFonts w:ascii="Arial" w:hAnsi="Arial" w:cs="Arial"/>
                <w:b/>
              </w:rPr>
              <w:t xml:space="preserve"> научно-технических результатов</w:t>
            </w:r>
          </w:p>
        </w:tc>
      </w:tr>
      <w:tr w:rsidR="00EB6C5A" w:rsidRPr="000E6DF7">
        <w:trPr>
          <w:trHeight w:val="6003"/>
          <w:jc w:val="center"/>
        </w:trPr>
        <w:tc>
          <w:tcPr>
            <w:tcW w:w="10026" w:type="dxa"/>
            <w:vAlign w:val="center"/>
          </w:tcPr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 xml:space="preserve">*Цель этого раздела – убедить в ясности понимания задач, которые придется решать при коммерциализации своей разработки. Эксперт будет оценивать этот раздел с позиций потенциального инвестора. 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В этом разделе в первую очередь необходимо представить описание предполагаемого целевого рынка продукции, то есть рынка, на котором реально возможна продажа продукции.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Вы должны показать потенциальных потребителей, их мнение, если оно имеется, о предполагаемом продукте. Укажите, имеются ли в нал</w:t>
            </w:r>
            <w:r w:rsidRPr="000E6DF7">
              <w:rPr>
                <w:sz w:val="16"/>
                <w:szCs w:val="16"/>
              </w:rPr>
              <w:t>и</w:t>
            </w:r>
            <w:r w:rsidRPr="000E6DF7">
              <w:rPr>
                <w:sz w:val="16"/>
                <w:szCs w:val="16"/>
              </w:rPr>
              <w:t>чии контракты или предварительные соглашения с потенциальными потребителями.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Целесообразно показать ваших конкурентов, обосновать ваши конкурентные преимущества. При этом следует помнить, что потребителю необходим не конкретный продукт, а любой способ решения его проблемы и конкурент может предложить не только подобный вашему продукт, а другой способ (и это важнее) решения проблемы потребителя.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Полнота описания рынка существенно влияет на оценку качества заявки.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Приведенные в описании рынка цифры целесообразно обосновать, что достигается либо использованием материалов хорошо известных компаний (со ссылками), занимающихся изучением рынка, либо собственными данными по анализу рынка.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Если для разработки, производства и реализации продукции нужны разрешительные лицензии, процедуры сертификации, то опишите, как будет организована деятельность по их получению и прохождению (в том числе во времени и по финансированию).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Укажите вашу оценку коммерческого результата в ближайшие три года (или может быть через более длительный срок).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Эксперта необходимо будет убедить в том, что вы имеете четкое представление о стратегии коммерциализации, есть четкая бизнес-модель, вы четко понимаете задачи и пути их решения в процессе коммерциализации с выделением ключевых этапов по существу и по срокам.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Вы должны описать организацию управления рисками: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- анализ рисков, их важности (тяжести последствий), вероятности реализации (риски, связанные с технологией, интеллектуальной собстве</w:t>
            </w:r>
            <w:r w:rsidRPr="000E6DF7">
              <w:rPr>
                <w:sz w:val="16"/>
                <w:szCs w:val="16"/>
              </w:rPr>
              <w:t>н</w:t>
            </w:r>
            <w:r w:rsidRPr="000E6DF7">
              <w:rPr>
                <w:sz w:val="16"/>
                <w:szCs w:val="16"/>
              </w:rPr>
              <w:t>ностью, реализацией продукции, инвестициями, внешними факторами);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- план действий, которые могут быть реализованы для уменьшения рисков с указанием работ и необходимых для их реализации трудовых и финансовых ресурсов.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Покажите, как предполагается организовать управление проектом, как будут распределены роли между участниками проекта.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Вы должны убедить эксперта в том, что имеете ясное представление о необходимых средствах для реализации данной разработки, обосновать достаточность или необходимость средств, предусмотренных конкурсом, показать, чем может быть привлекателен проект для российских и зарубежных инвесторов. Обоснуйте, что предполагаемых денег от инвестора хватит на реализацию проекта за конкретный временной отрезок. Нужно указать, как и на что используются запрашиваемые средства и средства стороннего инвестора. На основании вышеизложенного эк</w:t>
            </w:r>
            <w:r w:rsidRPr="000E6DF7">
              <w:rPr>
                <w:sz w:val="16"/>
                <w:szCs w:val="16"/>
              </w:rPr>
              <w:t>с</w:t>
            </w:r>
            <w:r w:rsidRPr="000E6DF7">
              <w:rPr>
                <w:sz w:val="16"/>
                <w:szCs w:val="16"/>
              </w:rPr>
              <w:t>перт сделает вывод о достаточной или недостаточной проработке плана реализации проекта.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В этом разделе дается схема создания и развития малого предприятия (когда будет создано, кто и на каком этапе перейдет на работу на малое предприятие)</w:t>
            </w:r>
          </w:p>
          <w:p w:rsidR="00EB6C5A" w:rsidRPr="000E6DF7" w:rsidRDefault="00EB6C5A" w:rsidP="00EB6C5A">
            <w:pPr>
              <w:rPr>
                <w:rFonts w:ascii="Arial" w:hAnsi="Arial" w:cs="Arial"/>
                <w:snapToGrid w:val="0"/>
                <w:sz w:val="20"/>
              </w:rPr>
            </w:pPr>
            <w:r w:rsidRPr="000E6DF7">
              <w:rPr>
                <w:sz w:val="16"/>
                <w:szCs w:val="16"/>
              </w:rPr>
              <w:t>Убедите эксперта, что именно такая схема позволит добиться коммерческого успеха. При недостаточной обоснованности этих вопросов эксперт может сделать вывод о недостаточной проработке плана коммерческой реализации проекта.</w:t>
            </w:r>
          </w:p>
        </w:tc>
      </w:tr>
    </w:tbl>
    <w:p w:rsidR="00EB6C5A" w:rsidRDefault="00EB6C5A" w:rsidP="00EB6C5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439"/>
        <w:gridCol w:w="1542"/>
        <w:gridCol w:w="657"/>
        <w:gridCol w:w="503"/>
        <w:gridCol w:w="776"/>
        <w:gridCol w:w="768"/>
        <w:gridCol w:w="522"/>
        <w:gridCol w:w="647"/>
        <w:gridCol w:w="387"/>
        <w:gridCol w:w="247"/>
        <w:gridCol w:w="1295"/>
      </w:tblGrid>
      <w:tr w:rsidR="00EB6C5A" w:rsidRPr="000E6DF7">
        <w:trPr>
          <w:jc w:val="center"/>
        </w:trPr>
        <w:tc>
          <w:tcPr>
            <w:tcW w:w="9857" w:type="dxa"/>
            <w:gridSpan w:val="12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План действий по реализации проекта</w:t>
            </w:r>
          </w:p>
        </w:tc>
      </w:tr>
      <w:tr w:rsidR="00EB6C5A" w:rsidRPr="000E6DF7">
        <w:trPr>
          <w:jc w:val="center"/>
        </w:trPr>
        <w:tc>
          <w:tcPr>
            <w:tcW w:w="9857" w:type="dxa"/>
            <w:gridSpan w:val="12"/>
          </w:tcPr>
          <w:p w:rsidR="00EB6C5A" w:rsidRPr="000E6DF7" w:rsidRDefault="00EB6C5A" w:rsidP="000E6DF7">
            <w:pPr>
              <w:keepNext/>
              <w:keepLines/>
              <w:spacing w:before="60" w:after="60"/>
              <w:ind w:left="284" w:right="284"/>
              <w:jc w:val="both"/>
              <w:rPr>
                <w:rFonts w:ascii="Arial" w:hAnsi="Arial" w:cs="Arial"/>
                <w:snapToGrid w:val="0"/>
                <w:sz w:val="20"/>
                <w:highlight w:val="green"/>
              </w:rPr>
            </w:pPr>
            <w:r w:rsidRPr="000E6DF7">
              <w:rPr>
                <w:sz w:val="16"/>
                <w:szCs w:val="16"/>
              </w:rPr>
              <w:t>*Опишите все действия подробнее, чем в календарном плане.</w:t>
            </w:r>
          </w:p>
        </w:tc>
      </w:tr>
      <w:tr w:rsidR="00EB6C5A" w:rsidRPr="000E6DF7">
        <w:trPr>
          <w:jc w:val="center"/>
        </w:trPr>
        <w:tc>
          <w:tcPr>
            <w:tcW w:w="9857" w:type="dxa"/>
            <w:gridSpan w:val="12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План развития предприятия</w:t>
            </w:r>
          </w:p>
        </w:tc>
      </w:tr>
      <w:tr w:rsidR="00EB6C5A" w:rsidRPr="000E6DF7">
        <w:trPr>
          <w:trHeight w:val="117"/>
          <w:jc w:val="center"/>
        </w:trPr>
        <w:tc>
          <w:tcPr>
            <w:tcW w:w="2074" w:type="dxa"/>
            <w:tcBorders>
              <w:bottom w:val="nil"/>
            </w:tcBorders>
            <w:shd w:val="clear" w:color="auto" w:fill="auto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Количественные результаты</w:t>
            </w:r>
          </w:p>
        </w:tc>
        <w:tc>
          <w:tcPr>
            <w:tcW w:w="439" w:type="dxa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2702" w:type="dxa"/>
            <w:gridSpan w:val="3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Наименование проду</w:t>
            </w:r>
            <w:r w:rsidRPr="000E6DF7">
              <w:rPr>
                <w:rFonts w:ascii="Arial" w:hAnsi="Arial" w:cs="Arial"/>
                <w:b/>
                <w:sz w:val="20"/>
              </w:rPr>
              <w:t>к</w:t>
            </w:r>
            <w:r w:rsidRPr="000E6DF7">
              <w:rPr>
                <w:rFonts w:ascii="Arial" w:hAnsi="Arial" w:cs="Arial"/>
                <w:b/>
                <w:sz w:val="20"/>
              </w:rPr>
              <w:t>ции</w:t>
            </w:r>
          </w:p>
        </w:tc>
        <w:tc>
          <w:tcPr>
            <w:tcW w:w="1544" w:type="dxa"/>
            <w:gridSpan w:val="2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Параметр</w:t>
            </w:r>
          </w:p>
        </w:tc>
        <w:tc>
          <w:tcPr>
            <w:tcW w:w="1556" w:type="dxa"/>
            <w:gridSpan w:val="3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Единица измерения</w:t>
            </w:r>
          </w:p>
        </w:tc>
        <w:tc>
          <w:tcPr>
            <w:tcW w:w="1542" w:type="dxa"/>
            <w:gridSpan w:val="2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Значение</w:t>
            </w:r>
          </w:p>
        </w:tc>
      </w:tr>
      <w:tr w:rsidR="00EB6C5A" w:rsidRPr="000E6DF7">
        <w:trPr>
          <w:trHeight w:val="117"/>
          <w:jc w:val="center"/>
        </w:trPr>
        <w:tc>
          <w:tcPr>
            <w:tcW w:w="2074" w:type="dxa"/>
            <w:tcBorders>
              <w:top w:val="nil"/>
            </w:tcBorders>
            <w:shd w:val="clear" w:color="auto" w:fill="auto"/>
          </w:tcPr>
          <w:p w:rsidR="00EB6C5A" w:rsidRPr="000E6DF7" w:rsidRDefault="00EB6C5A" w:rsidP="000E6DF7">
            <w:pPr>
              <w:keepNext/>
              <w:keepLines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0E6DF7">
              <w:rPr>
                <w:rFonts w:ascii="Arial" w:hAnsi="Arial" w:cs="Arial"/>
                <w:snapToGrid w:val="0"/>
                <w:sz w:val="20"/>
              </w:rPr>
              <w:t>*</w:t>
            </w:r>
            <w:r w:rsidRPr="000E6DF7">
              <w:rPr>
                <w:snapToGrid w:val="0"/>
                <w:sz w:val="20"/>
              </w:rPr>
              <w:t>Необходимо ввести количественные параметры внедряемых технологий и разработанных пр</w:t>
            </w:r>
            <w:r w:rsidRPr="000E6DF7">
              <w:rPr>
                <w:snapToGrid w:val="0"/>
                <w:sz w:val="20"/>
              </w:rPr>
              <w:t>о</w:t>
            </w:r>
            <w:r w:rsidRPr="000E6DF7">
              <w:rPr>
                <w:snapToGrid w:val="0"/>
                <w:sz w:val="20"/>
              </w:rPr>
              <w:t>дуктов</w:t>
            </w:r>
          </w:p>
        </w:tc>
        <w:tc>
          <w:tcPr>
            <w:tcW w:w="439" w:type="dxa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trHeight w:val="195"/>
          <w:jc w:val="center"/>
        </w:trPr>
        <w:tc>
          <w:tcPr>
            <w:tcW w:w="2074" w:type="dxa"/>
            <w:tcBorders>
              <w:bottom w:val="nil"/>
            </w:tcBorders>
            <w:shd w:val="clear" w:color="auto" w:fill="auto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Реализация пр</w:t>
            </w:r>
            <w:r w:rsidRPr="000E6DF7">
              <w:rPr>
                <w:rFonts w:ascii="Arial" w:hAnsi="Arial" w:cs="Arial"/>
                <w:b/>
                <w:sz w:val="20"/>
              </w:rPr>
              <w:t>о</w:t>
            </w:r>
            <w:r w:rsidRPr="000E6DF7">
              <w:rPr>
                <w:rFonts w:ascii="Arial" w:hAnsi="Arial" w:cs="Arial"/>
                <w:b/>
                <w:sz w:val="20"/>
              </w:rPr>
              <w:t>дукции</w:t>
            </w:r>
          </w:p>
        </w:tc>
        <w:tc>
          <w:tcPr>
            <w:tcW w:w="439" w:type="dxa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2199" w:type="dxa"/>
            <w:gridSpan w:val="2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Наименование продукции</w:t>
            </w:r>
          </w:p>
        </w:tc>
        <w:tc>
          <w:tcPr>
            <w:tcW w:w="1279" w:type="dxa"/>
            <w:gridSpan w:val="2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1-й год (руб.)</w:t>
            </w:r>
          </w:p>
        </w:tc>
        <w:tc>
          <w:tcPr>
            <w:tcW w:w="1290" w:type="dxa"/>
            <w:gridSpan w:val="2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2-й год (руб.)</w:t>
            </w:r>
          </w:p>
        </w:tc>
        <w:tc>
          <w:tcPr>
            <w:tcW w:w="1281" w:type="dxa"/>
            <w:gridSpan w:val="3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3-й год (руб.)</w:t>
            </w:r>
          </w:p>
        </w:tc>
        <w:tc>
          <w:tcPr>
            <w:tcW w:w="1295" w:type="dxa"/>
            <w:vAlign w:val="center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Итого</w:t>
            </w:r>
          </w:p>
        </w:tc>
      </w:tr>
      <w:tr w:rsidR="00EB6C5A" w:rsidRPr="000E6DF7">
        <w:trPr>
          <w:trHeight w:val="195"/>
          <w:jc w:val="center"/>
        </w:trPr>
        <w:tc>
          <w:tcPr>
            <w:tcW w:w="2074" w:type="dxa"/>
            <w:tcBorders>
              <w:top w:val="nil"/>
            </w:tcBorders>
            <w:shd w:val="clear" w:color="auto" w:fill="auto"/>
          </w:tcPr>
          <w:p w:rsidR="00EB6C5A" w:rsidRPr="000E6DF7" w:rsidRDefault="00EB6C5A" w:rsidP="000E6DF7">
            <w:pPr>
              <w:keepNext/>
              <w:keepLines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0E6DF7">
              <w:rPr>
                <w:rFonts w:ascii="Arial" w:hAnsi="Arial" w:cs="Arial"/>
                <w:snapToGrid w:val="0"/>
                <w:sz w:val="20"/>
              </w:rPr>
              <w:t>*</w:t>
            </w:r>
            <w:r w:rsidRPr="000E6DF7">
              <w:rPr>
                <w:snapToGrid w:val="0"/>
                <w:sz w:val="20"/>
              </w:rPr>
              <w:t>Необходимо указать объемы реализации продукции по годам</w:t>
            </w:r>
          </w:p>
        </w:tc>
        <w:tc>
          <w:tcPr>
            <w:tcW w:w="439" w:type="dxa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dxa"/>
            <w:gridSpan w:val="2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9" w:type="dxa"/>
            <w:gridSpan w:val="2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gridSpan w:val="2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trHeight w:val="173"/>
          <w:jc w:val="center"/>
        </w:trPr>
        <w:tc>
          <w:tcPr>
            <w:tcW w:w="2074" w:type="dxa"/>
            <w:tcBorders>
              <w:bottom w:val="nil"/>
            </w:tcBorders>
            <w:shd w:val="clear" w:color="auto" w:fill="auto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Рабочие места</w:t>
            </w:r>
          </w:p>
        </w:tc>
        <w:tc>
          <w:tcPr>
            <w:tcW w:w="1981" w:type="dxa"/>
            <w:gridSpan w:val="2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1-й год проекта</w:t>
            </w:r>
          </w:p>
        </w:tc>
        <w:tc>
          <w:tcPr>
            <w:tcW w:w="1936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2-й год проекта</w:t>
            </w:r>
          </w:p>
        </w:tc>
        <w:tc>
          <w:tcPr>
            <w:tcW w:w="1937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3-й год проекта</w:t>
            </w:r>
          </w:p>
        </w:tc>
        <w:tc>
          <w:tcPr>
            <w:tcW w:w="1929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Итого</w:t>
            </w:r>
          </w:p>
        </w:tc>
      </w:tr>
      <w:tr w:rsidR="00EB6C5A" w:rsidRPr="000E6DF7">
        <w:trPr>
          <w:trHeight w:val="172"/>
          <w:jc w:val="center"/>
        </w:trPr>
        <w:tc>
          <w:tcPr>
            <w:tcW w:w="2074" w:type="dxa"/>
            <w:tcBorders>
              <w:top w:val="nil"/>
            </w:tcBorders>
            <w:shd w:val="clear" w:color="auto" w:fill="auto"/>
          </w:tcPr>
          <w:p w:rsidR="00EB6C5A" w:rsidRPr="000E6DF7" w:rsidRDefault="00EB6C5A" w:rsidP="000E6DF7">
            <w:pPr>
              <w:keepNext/>
              <w:keepLines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0E6DF7">
              <w:rPr>
                <w:rFonts w:ascii="Arial" w:hAnsi="Arial" w:cs="Arial"/>
                <w:snapToGrid w:val="0"/>
                <w:sz w:val="20"/>
              </w:rPr>
              <w:t>*</w:t>
            </w:r>
            <w:r w:rsidRPr="000E6DF7">
              <w:rPr>
                <w:snapToGrid w:val="0"/>
                <w:sz w:val="20"/>
              </w:rPr>
              <w:t>Необходимо указать количество созда</w:t>
            </w:r>
            <w:r w:rsidRPr="000E6DF7">
              <w:rPr>
                <w:snapToGrid w:val="0"/>
                <w:sz w:val="20"/>
              </w:rPr>
              <w:t>н</w:t>
            </w:r>
            <w:r w:rsidRPr="000E6DF7">
              <w:rPr>
                <w:snapToGrid w:val="0"/>
                <w:sz w:val="20"/>
              </w:rPr>
              <w:t>ных рабочих мест</w:t>
            </w:r>
          </w:p>
        </w:tc>
        <w:tc>
          <w:tcPr>
            <w:tcW w:w="1981" w:type="dxa"/>
            <w:gridSpan w:val="2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6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7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trHeight w:val="293"/>
          <w:jc w:val="center"/>
        </w:trPr>
        <w:tc>
          <w:tcPr>
            <w:tcW w:w="2074" w:type="dxa"/>
            <w:vMerge w:val="restart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Привлеченные инвестиции (руб.)</w:t>
            </w:r>
          </w:p>
        </w:tc>
        <w:tc>
          <w:tcPr>
            <w:tcW w:w="1981" w:type="dxa"/>
            <w:gridSpan w:val="2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1-й год проекта</w:t>
            </w:r>
          </w:p>
        </w:tc>
        <w:tc>
          <w:tcPr>
            <w:tcW w:w="1936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2-й год проекта</w:t>
            </w:r>
          </w:p>
        </w:tc>
        <w:tc>
          <w:tcPr>
            <w:tcW w:w="1937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3-й год проекта</w:t>
            </w:r>
          </w:p>
        </w:tc>
        <w:tc>
          <w:tcPr>
            <w:tcW w:w="1929" w:type="dxa"/>
            <w:gridSpan w:val="3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Итого</w:t>
            </w:r>
          </w:p>
        </w:tc>
      </w:tr>
      <w:tr w:rsidR="00EB6C5A" w:rsidRPr="000E6DF7">
        <w:trPr>
          <w:trHeight w:val="360"/>
          <w:jc w:val="center"/>
        </w:trPr>
        <w:tc>
          <w:tcPr>
            <w:tcW w:w="2074" w:type="dxa"/>
            <w:vMerge/>
            <w:tcBorders>
              <w:bottom w:val="nil"/>
            </w:tcBorders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6" w:type="dxa"/>
            <w:gridSpan w:val="3"/>
            <w:vMerge w:val="restart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7" w:type="dxa"/>
            <w:gridSpan w:val="3"/>
            <w:vMerge w:val="restart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gridSpan w:val="3"/>
            <w:vMerge w:val="restart"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C5A" w:rsidRPr="000E6DF7">
        <w:trPr>
          <w:trHeight w:val="292"/>
          <w:jc w:val="center"/>
        </w:trPr>
        <w:tc>
          <w:tcPr>
            <w:tcW w:w="2074" w:type="dxa"/>
            <w:tcBorders>
              <w:top w:val="nil"/>
            </w:tcBorders>
          </w:tcPr>
          <w:p w:rsidR="00EB6C5A" w:rsidRPr="000E6DF7" w:rsidRDefault="00EB6C5A" w:rsidP="000E6DF7">
            <w:pPr>
              <w:keepNext/>
              <w:keepLines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0E6DF7">
              <w:rPr>
                <w:rFonts w:ascii="Arial" w:hAnsi="Arial" w:cs="Arial"/>
                <w:snapToGrid w:val="0"/>
                <w:sz w:val="20"/>
              </w:rPr>
              <w:t>*</w:t>
            </w:r>
            <w:r w:rsidRPr="000E6DF7">
              <w:rPr>
                <w:snapToGrid w:val="0"/>
                <w:sz w:val="20"/>
              </w:rPr>
              <w:t>Здесь можно ввести сумму привлеченных инвестиций или со</w:t>
            </w:r>
            <w:r w:rsidRPr="000E6DF7">
              <w:rPr>
                <w:snapToGrid w:val="0"/>
                <w:sz w:val="20"/>
              </w:rPr>
              <w:t>б</w:t>
            </w:r>
            <w:r w:rsidRPr="000E6DF7">
              <w:rPr>
                <w:snapToGrid w:val="0"/>
                <w:sz w:val="20"/>
              </w:rPr>
              <w:t>ственных средств по 1-му, 2-му и 3-му году проекта.</w:t>
            </w:r>
            <w:r w:rsidRPr="000E6DF7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1981" w:type="dxa"/>
            <w:gridSpan w:val="2"/>
            <w:vMerge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6" w:type="dxa"/>
            <w:gridSpan w:val="3"/>
            <w:vMerge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7" w:type="dxa"/>
            <w:gridSpan w:val="3"/>
            <w:vMerge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gridSpan w:val="3"/>
            <w:vMerge/>
          </w:tcPr>
          <w:p w:rsidR="00EB6C5A" w:rsidRPr="000E6DF7" w:rsidRDefault="00EB6C5A" w:rsidP="000E6D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B6C5A" w:rsidRPr="00EB0AAD" w:rsidRDefault="00EB6C5A" w:rsidP="00EB6C5A">
      <w:pPr>
        <w:jc w:val="center"/>
        <w:rPr>
          <w:rFonts w:ascii="Arial" w:hAnsi="Arial" w:cs="Arial"/>
          <w:sz w:val="20"/>
        </w:rPr>
      </w:pPr>
    </w:p>
    <w:p w:rsidR="00EB6C5A" w:rsidRPr="00EB0AAD" w:rsidRDefault="00EB6C5A" w:rsidP="00EB6C5A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785"/>
      </w:tblGrid>
      <w:tr w:rsidR="00EB6C5A" w:rsidRPr="000E6DF7">
        <w:trPr>
          <w:jc w:val="center"/>
        </w:trPr>
        <w:tc>
          <w:tcPr>
            <w:tcW w:w="9857" w:type="dxa"/>
            <w:gridSpan w:val="2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Характеристика команды (заявителей)</w:t>
            </w:r>
          </w:p>
        </w:tc>
      </w:tr>
      <w:tr w:rsidR="00EB6C5A" w:rsidRPr="000E6DF7">
        <w:trPr>
          <w:trHeight w:val="1996"/>
          <w:jc w:val="center"/>
        </w:trPr>
        <w:tc>
          <w:tcPr>
            <w:tcW w:w="9857" w:type="dxa"/>
            <w:gridSpan w:val="2"/>
            <w:vAlign w:val="center"/>
          </w:tcPr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*Дайте описание команды проекта, которое должно продемонстрировать, что люди, которые будут реализовывать проект, могут выполнить все необходимые работы, как по разработке, так и по организации производства, продвижения продукта на рынок и продаж, защите инте</w:t>
            </w:r>
            <w:r w:rsidRPr="000E6DF7">
              <w:rPr>
                <w:sz w:val="16"/>
                <w:szCs w:val="16"/>
              </w:rPr>
              <w:t>л</w:t>
            </w:r>
            <w:r w:rsidRPr="000E6DF7">
              <w:rPr>
                <w:sz w:val="16"/>
                <w:szCs w:val="16"/>
              </w:rPr>
              <w:t>лектуальной собственности, равно как и по организации управления проектом в целом.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Должно быть дано объяснение того, что объединяет членов команды, насколько она устойчива.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 xml:space="preserve">Нужно дать обоснование, почему в команду попали именно эти люди, кто в чем из них силен – теория, эксперимент, бизнес и т.д. Не стоит включать в коллектив тех сотрудников, которые являются уважаемым учеными со степенями и званиями, но непосредственного участия в данной работе вести не собираются. 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 xml:space="preserve">Не надо усердствовать при перечислении научных работ коллектива, достаточно привести 2-3 основные работы по теме заявки. </w:t>
            </w:r>
          </w:p>
          <w:p w:rsidR="00EB6C5A" w:rsidRPr="000E6DF7" w:rsidRDefault="00EB6C5A" w:rsidP="00EB6C5A">
            <w:pPr>
              <w:rPr>
                <w:rFonts w:ascii="Arial" w:hAnsi="Arial" w:cs="Arial"/>
                <w:snapToGrid w:val="0"/>
                <w:sz w:val="20"/>
              </w:rPr>
            </w:pPr>
            <w:r w:rsidRPr="000E6DF7">
              <w:rPr>
                <w:sz w:val="16"/>
                <w:szCs w:val="16"/>
              </w:rPr>
              <w:t>В случае, если не все необходимые специалисты имеются в команде на начало проекта, необходимо объяснить, как будет осуществляться их подбор.</w:t>
            </w:r>
          </w:p>
        </w:tc>
      </w:tr>
      <w:tr w:rsidR="00EB6C5A" w:rsidRPr="000E6DF7">
        <w:trPr>
          <w:jc w:val="center"/>
        </w:trPr>
        <w:tc>
          <w:tcPr>
            <w:tcW w:w="9857" w:type="dxa"/>
            <w:gridSpan w:val="2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Аннотация проекта</w:t>
            </w:r>
          </w:p>
        </w:tc>
      </w:tr>
      <w:tr w:rsidR="00EB6C5A" w:rsidRPr="000E6DF7">
        <w:trPr>
          <w:trHeight w:val="727"/>
          <w:jc w:val="center"/>
        </w:trPr>
        <w:tc>
          <w:tcPr>
            <w:tcW w:w="2072" w:type="dxa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0E6DF7">
              <w:rPr>
                <w:rFonts w:ascii="Arial" w:hAnsi="Arial" w:cs="Arial"/>
                <w:b/>
                <w:sz w:val="20"/>
              </w:rPr>
              <w:t>Аннотация</w:t>
            </w:r>
          </w:p>
        </w:tc>
        <w:tc>
          <w:tcPr>
            <w:tcW w:w="7785" w:type="dxa"/>
            <w:vAlign w:val="center"/>
          </w:tcPr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*Составляется после того, как составлена вся заявка. Отразите в ней из всей заявки, что считаете наиболее важным для вас, инвестора и эксперта.</w:t>
            </w:r>
          </w:p>
          <w:p w:rsidR="00EB6C5A" w:rsidRPr="000E6DF7" w:rsidRDefault="00EB6C5A" w:rsidP="00EB6C5A">
            <w:pPr>
              <w:rPr>
                <w:sz w:val="16"/>
                <w:szCs w:val="16"/>
              </w:rPr>
            </w:pPr>
            <w:r w:rsidRPr="000E6DF7">
              <w:rPr>
                <w:sz w:val="16"/>
                <w:szCs w:val="16"/>
              </w:rPr>
              <w:t>В аннотации не требуется что-то доказывать. Общий объем аннотации – не более 1 страницы.</w:t>
            </w:r>
          </w:p>
        </w:tc>
      </w:tr>
    </w:tbl>
    <w:p w:rsidR="00EB6C5A" w:rsidRDefault="00EB6C5A" w:rsidP="00EB6C5A">
      <w:pPr>
        <w:jc w:val="center"/>
        <w:rPr>
          <w:rFonts w:ascii="Arial" w:hAnsi="Arial" w:cs="Arial"/>
          <w:sz w:val="20"/>
        </w:rPr>
      </w:pPr>
    </w:p>
    <w:p w:rsidR="00EB6C5A" w:rsidRPr="00461C1D" w:rsidRDefault="00EB6C5A" w:rsidP="00EB6C5A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5177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"/>
        <w:gridCol w:w="1730"/>
        <w:gridCol w:w="996"/>
        <w:gridCol w:w="2240"/>
        <w:gridCol w:w="996"/>
        <w:gridCol w:w="1397"/>
        <w:gridCol w:w="2455"/>
      </w:tblGrid>
      <w:tr w:rsidR="00EB6C5A" w:rsidRPr="00E768CD" w:rsidTr="00A23A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EB6C5A" w:rsidRPr="00E768CD" w:rsidRDefault="00EB6C5A" w:rsidP="00EB6C5A">
            <w:pPr>
              <w:jc w:val="center"/>
              <w:rPr>
                <w:snapToGrid w:val="0"/>
                <w:color w:val="FFFFFF"/>
                <w:sz w:val="20"/>
              </w:rPr>
            </w:pPr>
            <w:r w:rsidRPr="00E768CD">
              <w:rPr>
                <w:rFonts w:ascii="Arial" w:hAnsi="Arial" w:cs="Arial"/>
                <w:b/>
                <w:highlight w:val="black"/>
              </w:rPr>
              <w:t>Форма 4 – Календарный план и смета</w:t>
            </w:r>
          </w:p>
        </w:tc>
      </w:tr>
      <w:tr w:rsidR="00EB6C5A" w:rsidRPr="00E768CD" w:rsidTr="00A23A5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B6C5A" w:rsidRPr="00E768CD" w:rsidRDefault="00EB6C5A" w:rsidP="00EB6C5A">
            <w:pPr>
              <w:ind w:left="66"/>
              <w:rPr>
                <w:snapToGrid w:val="0"/>
                <w:color w:val="000000"/>
                <w:sz w:val="20"/>
              </w:rPr>
            </w:pPr>
            <w:r w:rsidRPr="00A6147D">
              <w:rPr>
                <w:rFonts w:ascii="Arial" w:hAnsi="Arial" w:cs="Arial"/>
                <w:b/>
              </w:rPr>
              <w:t xml:space="preserve">КАЛЕНДАРНЫЙ ПЛАН РАБОТ НА 1 </w:t>
            </w:r>
            <w:r>
              <w:rPr>
                <w:rFonts w:ascii="Arial" w:hAnsi="Arial" w:cs="Arial"/>
                <w:b/>
              </w:rPr>
              <w:t>ГОД</w:t>
            </w:r>
          </w:p>
        </w:tc>
      </w:tr>
      <w:tr w:rsidR="00EB6C5A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1188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№ этапа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Наименование работ</w:t>
            </w:r>
          </w:p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за счет средств</w:t>
            </w:r>
          </w:p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ФСРМФП в НТС</w:t>
            </w:r>
            <w:r w:rsidR="00E9670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Стоимость</w:t>
            </w:r>
          </w:p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этапа, руб.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Наименование р</w:t>
            </w:r>
            <w:r w:rsidRPr="007F0560">
              <w:rPr>
                <w:snapToGrid w:val="0"/>
                <w:color w:val="000000"/>
                <w:sz w:val="20"/>
              </w:rPr>
              <w:t>а</w:t>
            </w:r>
            <w:r w:rsidRPr="007F0560">
              <w:rPr>
                <w:snapToGrid w:val="0"/>
                <w:color w:val="000000"/>
                <w:sz w:val="20"/>
              </w:rPr>
              <w:t>бот</w:t>
            </w:r>
          </w:p>
          <w:p w:rsidR="00EB6C5A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за счет средств</w:t>
            </w:r>
          </w:p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Н</w:t>
            </w:r>
            <w:r w:rsidR="00A23A5A">
              <w:rPr>
                <w:snapToGrid w:val="0"/>
                <w:color w:val="000000"/>
                <w:sz w:val="20"/>
              </w:rPr>
              <w:t>К</w:t>
            </w:r>
            <w:r w:rsidRPr="007F0560">
              <w:rPr>
                <w:snapToGrid w:val="0"/>
                <w:color w:val="000000"/>
                <w:sz w:val="20"/>
              </w:rPr>
              <w:t>О «ИВФ РТ»</w:t>
            </w:r>
            <w:r w:rsidR="00E9670B"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Стоимость</w:t>
            </w:r>
          </w:p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этапа, руб.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Сроки выпо</w:t>
            </w:r>
            <w:r w:rsidRPr="007F0560">
              <w:rPr>
                <w:snapToGrid w:val="0"/>
                <w:color w:val="000000"/>
                <w:sz w:val="20"/>
              </w:rPr>
              <w:t>л</w:t>
            </w:r>
            <w:r w:rsidRPr="007F0560">
              <w:rPr>
                <w:snapToGrid w:val="0"/>
                <w:color w:val="000000"/>
                <w:sz w:val="20"/>
              </w:rPr>
              <w:t>нения работ</w:t>
            </w:r>
          </w:p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Форма и вид отчетности</w:t>
            </w:r>
          </w:p>
        </w:tc>
      </w:tr>
      <w:tr w:rsidR="00EB6C5A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A23A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400 000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М1 – М3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2B19F6" w:rsidP="00A23A5A">
            <w:pPr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Аннотационный научно-</w:t>
            </w:r>
            <w:proofErr w:type="gramStart"/>
            <w:r w:rsidRPr="007F0560">
              <w:rPr>
                <w:snapToGrid w:val="0"/>
                <w:color w:val="000000"/>
                <w:sz w:val="20"/>
              </w:rPr>
              <w:t>технический  отчет</w:t>
            </w:r>
            <w:proofErr w:type="gramEnd"/>
            <w:r w:rsidRPr="007F0560">
              <w:rPr>
                <w:snapToGrid w:val="0"/>
                <w:color w:val="000000"/>
                <w:sz w:val="20"/>
              </w:rPr>
              <w:t>. Научно-технический и финансовый отчеты.</w:t>
            </w:r>
          </w:p>
        </w:tc>
      </w:tr>
      <w:tr w:rsidR="00EB6C5A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both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A23A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200 000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М4 – М6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F6" w:rsidRPr="007F0560" w:rsidRDefault="002B19F6" w:rsidP="002B19F6">
            <w:pPr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Аннотационный научно-</w:t>
            </w:r>
            <w:proofErr w:type="gramStart"/>
            <w:r w:rsidRPr="007F0560">
              <w:rPr>
                <w:snapToGrid w:val="0"/>
                <w:color w:val="000000"/>
                <w:sz w:val="20"/>
              </w:rPr>
              <w:t>технический  отчет</w:t>
            </w:r>
            <w:proofErr w:type="gramEnd"/>
            <w:r w:rsidRPr="007F0560">
              <w:rPr>
                <w:snapToGrid w:val="0"/>
                <w:color w:val="000000"/>
                <w:sz w:val="20"/>
              </w:rPr>
              <w:t>.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F0560">
              <w:rPr>
                <w:snapToGrid w:val="0"/>
                <w:color w:val="000000"/>
                <w:sz w:val="20"/>
              </w:rPr>
              <w:t>Научно-технический и финансовый отчеты.</w:t>
            </w:r>
          </w:p>
          <w:p w:rsidR="00EB6C5A" w:rsidRPr="007F0560" w:rsidRDefault="002B19F6" w:rsidP="002B19F6">
            <w:pPr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Акт сдачи-</w:t>
            </w:r>
            <w:proofErr w:type="gramStart"/>
            <w:r w:rsidRPr="007F0560">
              <w:rPr>
                <w:snapToGrid w:val="0"/>
                <w:color w:val="000000"/>
                <w:sz w:val="20"/>
              </w:rPr>
              <w:t>приемки  работ</w:t>
            </w:r>
            <w:proofErr w:type="gramEnd"/>
            <w:r w:rsidRPr="007F0560">
              <w:rPr>
                <w:snapToGrid w:val="0"/>
                <w:color w:val="000000"/>
                <w:sz w:val="20"/>
              </w:rPr>
              <w:t xml:space="preserve"> по этапу</w:t>
            </w:r>
          </w:p>
        </w:tc>
      </w:tr>
      <w:tr w:rsidR="00EB6C5A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both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A23A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200 000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М7 – М9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9F6" w:rsidRPr="007F0560" w:rsidRDefault="002B19F6" w:rsidP="002B19F6">
            <w:pPr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Аннотационный научно-</w:t>
            </w:r>
            <w:proofErr w:type="gramStart"/>
            <w:r w:rsidRPr="007F0560">
              <w:rPr>
                <w:snapToGrid w:val="0"/>
                <w:color w:val="000000"/>
                <w:sz w:val="20"/>
              </w:rPr>
              <w:t>технический  отчет</w:t>
            </w:r>
            <w:proofErr w:type="gramEnd"/>
            <w:r w:rsidRPr="007F0560">
              <w:rPr>
                <w:snapToGrid w:val="0"/>
                <w:color w:val="000000"/>
                <w:sz w:val="20"/>
              </w:rPr>
              <w:t>. Научно-технический и финансовый отчеты.</w:t>
            </w:r>
          </w:p>
          <w:p w:rsidR="00EB6C5A" w:rsidRPr="007F0560" w:rsidRDefault="002B19F6" w:rsidP="002B19F6">
            <w:pPr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Акт сдачи-</w:t>
            </w:r>
            <w:proofErr w:type="gramStart"/>
            <w:r w:rsidRPr="007F0560">
              <w:rPr>
                <w:snapToGrid w:val="0"/>
                <w:color w:val="000000"/>
                <w:sz w:val="20"/>
              </w:rPr>
              <w:t>приемки  работ</w:t>
            </w:r>
            <w:proofErr w:type="gramEnd"/>
            <w:r w:rsidRPr="007F0560">
              <w:rPr>
                <w:snapToGrid w:val="0"/>
                <w:color w:val="000000"/>
                <w:sz w:val="20"/>
              </w:rPr>
              <w:t xml:space="preserve"> по этапу</w:t>
            </w:r>
          </w:p>
        </w:tc>
      </w:tr>
      <w:tr w:rsidR="00EB6C5A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both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A23A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200 000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EB6C5A" w:rsidP="00EB6C5A">
            <w:pPr>
              <w:jc w:val="center"/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М10 – М12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5A" w:rsidRPr="007F0560" w:rsidRDefault="002B19F6" w:rsidP="002B19F6">
            <w:pPr>
              <w:rPr>
                <w:snapToGrid w:val="0"/>
                <w:color w:val="000000"/>
                <w:sz w:val="20"/>
              </w:rPr>
            </w:pPr>
            <w:r w:rsidRPr="007F0560">
              <w:rPr>
                <w:snapToGrid w:val="0"/>
                <w:color w:val="000000"/>
                <w:sz w:val="20"/>
              </w:rPr>
              <w:t>Аннотационный научно-</w:t>
            </w:r>
            <w:proofErr w:type="gramStart"/>
            <w:r w:rsidRPr="007F0560">
              <w:rPr>
                <w:snapToGrid w:val="0"/>
                <w:color w:val="000000"/>
                <w:sz w:val="20"/>
              </w:rPr>
              <w:t>технический  отчет</w:t>
            </w:r>
            <w:proofErr w:type="gramEnd"/>
            <w:r w:rsidRPr="007F0560">
              <w:rPr>
                <w:snapToGrid w:val="0"/>
                <w:color w:val="000000"/>
                <w:sz w:val="20"/>
              </w:rPr>
              <w:t>. Отчет по НИОКР и фина</w:t>
            </w:r>
            <w:r w:rsidRPr="007F0560">
              <w:rPr>
                <w:snapToGrid w:val="0"/>
                <w:color w:val="000000"/>
                <w:sz w:val="20"/>
              </w:rPr>
              <w:t>н</w:t>
            </w:r>
            <w:r w:rsidRPr="007F0560">
              <w:rPr>
                <w:snapToGrid w:val="0"/>
                <w:color w:val="000000"/>
                <w:sz w:val="20"/>
              </w:rPr>
              <w:t>совый отчет.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F0560">
              <w:rPr>
                <w:snapToGrid w:val="0"/>
                <w:color w:val="000000"/>
                <w:sz w:val="20"/>
              </w:rPr>
              <w:t>Акт сдачи-</w:t>
            </w:r>
            <w:proofErr w:type="gramStart"/>
            <w:r w:rsidRPr="007F0560">
              <w:rPr>
                <w:snapToGrid w:val="0"/>
                <w:color w:val="000000"/>
                <w:sz w:val="20"/>
              </w:rPr>
              <w:t>приемки  работ</w:t>
            </w:r>
            <w:proofErr w:type="gramEnd"/>
            <w:r w:rsidRPr="007F0560">
              <w:rPr>
                <w:snapToGrid w:val="0"/>
                <w:color w:val="000000"/>
                <w:sz w:val="20"/>
              </w:rPr>
              <w:t xml:space="preserve"> по этапу</w:t>
            </w:r>
          </w:p>
        </w:tc>
      </w:tr>
      <w:tr w:rsidR="00E9670B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70B" w:rsidRPr="00E9670B" w:rsidRDefault="00E9670B" w:rsidP="000E6DF7">
            <w:pPr>
              <w:shd w:val="clear" w:color="auto" w:fill="FFFFFF"/>
              <w:ind w:hanging="22"/>
              <w:rPr>
                <w:bCs/>
                <w:sz w:val="20"/>
                <w:szCs w:val="20"/>
              </w:rPr>
            </w:pPr>
            <w:r w:rsidRPr="00E9670B">
              <w:rPr>
                <w:bCs/>
                <w:sz w:val="20"/>
                <w:szCs w:val="20"/>
              </w:rPr>
              <w:t>Маркетинговое исследование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70B" w:rsidRPr="00E9670B" w:rsidRDefault="00E9670B" w:rsidP="000E6DF7">
            <w:pPr>
              <w:jc w:val="center"/>
              <w:rPr>
                <w:sz w:val="20"/>
                <w:szCs w:val="20"/>
              </w:rPr>
            </w:pPr>
            <w:r w:rsidRPr="00E9670B">
              <w:rPr>
                <w:sz w:val="20"/>
                <w:szCs w:val="20"/>
              </w:rPr>
              <w:t>30000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left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rPr>
                <w:snapToGrid w:val="0"/>
                <w:color w:val="000000"/>
                <w:sz w:val="20"/>
              </w:rPr>
            </w:pPr>
          </w:p>
        </w:tc>
      </w:tr>
      <w:tr w:rsidR="00E9670B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E9670B" w:rsidRDefault="00E9670B" w:rsidP="000E6DF7">
            <w:pPr>
              <w:shd w:val="clear" w:color="auto" w:fill="FFFFFF"/>
              <w:ind w:hanging="22"/>
              <w:rPr>
                <w:bCs/>
                <w:sz w:val="20"/>
                <w:szCs w:val="20"/>
              </w:rPr>
            </w:pPr>
            <w:r w:rsidRPr="00E9670B">
              <w:rPr>
                <w:bCs/>
                <w:sz w:val="20"/>
                <w:szCs w:val="20"/>
              </w:rPr>
              <w:t>Составление бизнес-плана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E9670B" w:rsidRDefault="00E9670B" w:rsidP="000E6DF7">
            <w:pPr>
              <w:jc w:val="center"/>
              <w:rPr>
                <w:sz w:val="20"/>
                <w:szCs w:val="20"/>
              </w:rPr>
            </w:pPr>
            <w:r w:rsidRPr="00E9670B">
              <w:rPr>
                <w:sz w:val="20"/>
                <w:szCs w:val="20"/>
              </w:rPr>
              <w:t>30000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9670B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E9670B" w:rsidRDefault="00E9670B" w:rsidP="000E6DF7">
            <w:pPr>
              <w:shd w:val="clear" w:color="auto" w:fill="FFFFFF"/>
              <w:ind w:hanging="22"/>
              <w:rPr>
                <w:bCs/>
                <w:sz w:val="20"/>
                <w:szCs w:val="20"/>
              </w:rPr>
            </w:pPr>
            <w:r w:rsidRPr="00E9670B">
              <w:rPr>
                <w:bCs/>
                <w:sz w:val="20"/>
                <w:szCs w:val="20"/>
              </w:rPr>
              <w:t xml:space="preserve">Обучение основам инновационного менеджмента 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E9670B" w:rsidRDefault="00E9670B" w:rsidP="000E6DF7">
            <w:pPr>
              <w:jc w:val="center"/>
              <w:rPr>
                <w:sz w:val="20"/>
                <w:szCs w:val="20"/>
              </w:rPr>
            </w:pPr>
            <w:r w:rsidRPr="00E9670B">
              <w:rPr>
                <w:sz w:val="20"/>
                <w:szCs w:val="20"/>
              </w:rPr>
              <w:t>52000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9670B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9F6" w:rsidRPr="002B19F6" w:rsidRDefault="002B19F6" w:rsidP="002B19F6">
            <w:pPr>
              <w:shd w:val="clear" w:color="auto" w:fill="FFFFFF"/>
              <w:ind w:hanging="22"/>
              <w:rPr>
                <w:bCs/>
                <w:sz w:val="20"/>
                <w:szCs w:val="20"/>
              </w:rPr>
            </w:pPr>
            <w:r w:rsidRPr="002B19F6">
              <w:rPr>
                <w:bCs/>
                <w:sz w:val="20"/>
                <w:szCs w:val="20"/>
              </w:rPr>
              <w:t>Патентно-информационный поиск.</w:t>
            </w:r>
          </w:p>
          <w:p w:rsidR="00E9670B" w:rsidRPr="00E9670B" w:rsidRDefault="00E9670B" w:rsidP="002B19F6">
            <w:pPr>
              <w:shd w:val="clear" w:color="auto" w:fill="FFFFFF"/>
              <w:ind w:hanging="22"/>
              <w:rPr>
                <w:bCs/>
                <w:sz w:val="20"/>
                <w:szCs w:val="20"/>
              </w:rPr>
            </w:pPr>
            <w:r w:rsidRPr="00E9670B">
              <w:rPr>
                <w:bCs/>
                <w:sz w:val="20"/>
                <w:szCs w:val="20"/>
              </w:rPr>
              <w:t>Охрана прав на интеллектуальную собственность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E9670B" w:rsidRDefault="00E9670B" w:rsidP="000E6DF7">
            <w:pPr>
              <w:jc w:val="center"/>
              <w:rPr>
                <w:sz w:val="20"/>
                <w:szCs w:val="20"/>
              </w:rPr>
            </w:pPr>
            <w:r w:rsidRPr="00E9670B">
              <w:rPr>
                <w:sz w:val="20"/>
                <w:szCs w:val="20"/>
              </w:rPr>
              <w:t>15000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E9670B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E9670B" w:rsidRDefault="00E9670B" w:rsidP="000E6DF7">
            <w:pPr>
              <w:shd w:val="clear" w:color="auto" w:fill="FFFFFF"/>
              <w:ind w:hanging="22"/>
              <w:rPr>
                <w:bCs/>
                <w:sz w:val="20"/>
                <w:szCs w:val="20"/>
              </w:rPr>
            </w:pPr>
            <w:r w:rsidRPr="00E9670B">
              <w:rPr>
                <w:bCs/>
                <w:sz w:val="20"/>
                <w:szCs w:val="20"/>
              </w:rPr>
              <w:t>Оценка интеллектуальной собственности/бизнеса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E9670B" w:rsidRDefault="00E9670B" w:rsidP="000E6DF7">
            <w:pPr>
              <w:jc w:val="center"/>
              <w:rPr>
                <w:sz w:val="20"/>
                <w:szCs w:val="20"/>
              </w:rPr>
            </w:pPr>
            <w:r w:rsidRPr="00E9670B">
              <w:rPr>
                <w:sz w:val="20"/>
                <w:szCs w:val="20"/>
              </w:rPr>
              <w:t>25000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0B" w:rsidRPr="007F0560" w:rsidRDefault="00E9670B" w:rsidP="00EB6C5A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32371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71" w:rsidRPr="00E9670B" w:rsidRDefault="00232371" w:rsidP="00BA05CE">
            <w:pPr>
              <w:shd w:val="clear" w:color="auto" w:fill="FFFFFF"/>
              <w:ind w:hanging="22"/>
              <w:rPr>
                <w:bCs/>
                <w:sz w:val="20"/>
                <w:szCs w:val="20"/>
              </w:rPr>
            </w:pPr>
            <w:r w:rsidRPr="00E9670B">
              <w:rPr>
                <w:bCs/>
                <w:sz w:val="20"/>
                <w:szCs w:val="20"/>
              </w:rPr>
              <w:t>Услуги по бухгалтерскому и юридическому сопровождению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71" w:rsidRPr="00E9670B" w:rsidRDefault="00232371" w:rsidP="00BA05CE">
            <w:pPr>
              <w:jc w:val="center"/>
              <w:rPr>
                <w:sz w:val="20"/>
                <w:szCs w:val="20"/>
              </w:rPr>
            </w:pPr>
            <w:r w:rsidRPr="00E9670B">
              <w:rPr>
                <w:sz w:val="20"/>
                <w:szCs w:val="20"/>
              </w:rPr>
              <w:t>180000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32371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71" w:rsidRPr="00E9670B" w:rsidRDefault="00232371" w:rsidP="000E6DF7">
            <w:pPr>
              <w:shd w:val="clear" w:color="auto" w:fill="FFFFFF"/>
              <w:ind w:hanging="22"/>
              <w:rPr>
                <w:bCs/>
                <w:sz w:val="20"/>
                <w:szCs w:val="20"/>
              </w:rPr>
            </w:pPr>
            <w:r w:rsidRPr="00232371">
              <w:rPr>
                <w:bCs/>
                <w:sz w:val="20"/>
                <w:szCs w:val="20"/>
              </w:rPr>
              <w:t>Внедрение автоматизированной системы управления предприятием. Внешнее сопровождение проектом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71" w:rsidRPr="00E9670B" w:rsidRDefault="00232371" w:rsidP="000E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  <w:tr w:rsidR="00232371" w:rsidRPr="007F0560" w:rsidTr="00A23A5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0E6DF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F0560">
              <w:rPr>
                <w:b/>
                <w:snapToGrid w:val="0"/>
                <w:color w:val="000000"/>
                <w:sz w:val="20"/>
              </w:rPr>
              <w:t>ИТОГО: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0E6DF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1 00</w:t>
            </w:r>
            <w:r w:rsidRPr="007F0560">
              <w:rPr>
                <w:b/>
                <w:snapToGrid w:val="0"/>
                <w:color w:val="000000"/>
                <w:sz w:val="20"/>
              </w:rPr>
              <w:t>0 000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0E6DF7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0E6DF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1 000 </w:t>
            </w:r>
            <w:r w:rsidRPr="007F0560">
              <w:rPr>
                <w:b/>
                <w:snapToGrid w:val="0"/>
                <w:color w:val="000000"/>
                <w:sz w:val="20"/>
              </w:rPr>
              <w:t>000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71" w:rsidRPr="007F0560" w:rsidRDefault="00232371" w:rsidP="00EB6C5A">
            <w:pPr>
              <w:jc w:val="right"/>
              <w:rPr>
                <w:snapToGrid w:val="0"/>
                <w:color w:val="000000"/>
                <w:sz w:val="20"/>
              </w:rPr>
            </w:pPr>
          </w:p>
        </w:tc>
      </w:tr>
    </w:tbl>
    <w:p w:rsidR="00EB6C5A" w:rsidRDefault="00EB6C5A" w:rsidP="00EB6C5A">
      <w:pPr>
        <w:pStyle w:val="a5"/>
        <w:spacing w:before="0" w:after="0"/>
        <w:jc w:val="both"/>
        <w:outlineLvl w:val="0"/>
        <w:rPr>
          <w:rFonts w:ascii="Arial" w:hAnsi="Arial" w:cs="Arial"/>
          <w:sz w:val="14"/>
          <w:szCs w:val="14"/>
        </w:rPr>
      </w:pPr>
    </w:p>
    <w:p w:rsidR="00EB6C5A" w:rsidRDefault="00EB6C5A" w:rsidP="00EB6C5A">
      <w:pPr>
        <w:pStyle w:val="a5"/>
        <w:spacing w:before="0" w:after="0"/>
        <w:jc w:val="both"/>
        <w:outlineLvl w:val="0"/>
        <w:rPr>
          <w:rFonts w:ascii="Arial" w:hAnsi="Arial" w:cs="Arial"/>
          <w:sz w:val="14"/>
          <w:szCs w:val="14"/>
        </w:rPr>
      </w:pPr>
    </w:p>
    <w:p w:rsidR="00EB6C5A" w:rsidRDefault="00EB6C5A" w:rsidP="00EB6C5A">
      <w:pPr>
        <w:pStyle w:val="a5"/>
        <w:spacing w:before="0" w:after="0"/>
        <w:jc w:val="both"/>
        <w:outlineLvl w:val="0"/>
        <w:rPr>
          <w:rFonts w:ascii="Arial" w:hAnsi="Arial" w:cs="Arial"/>
          <w:sz w:val="14"/>
          <w:szCs w:val="14"/>
        </w:rPr>
      </w:pPr>
    </w:p>
    <w:p w:rsidR="00EB6C5A" w:rsidRPr="00693EAE" w:rsidRDefault="00EB6C5A" w:rsidP="00EB6C5A">
      <w:pPr>
        <w:pStyle w:val="a5"/>
        <w:spacing w:before="0" w:after="0"/>
        <w:jc w:val="both"/>
        <w:outlineLvl w:val="0"/>
        <w:rPr>
          <w:rFonts w:ascii="Arial" w:hAnsi="Arial" w:cs="Arial"/>
          <w:sz w:val="14"/>
          <w:szCs w:val="14"/>
        </w:rPr>
      </w:pPr>
      <w:r w:rsidRPr="00693EAE">
        <w:rPr>
          <w:rFonts w:ascii="Arial" w:hAnsi="Arial" w:cs="Arial"/>
          <w:sz w:val="14"/>
          <w:szCs w:val="14"/>
        </w:rPr>
        <w:t xml:space="preserve">* Необходимо планировать проведение различного вида работ за счет средств ФСРМФП в НТС и </w:t>
      </w:r>
      <w:r w:rsidR="00A23A5A">
        <w:rPr>
          <w:rFonts w:ascii="Arial" w:hAnsi="Arial" w:cs="Arial"/>
          <w:sz w:val="14"/>
          <w:szCs w:val="14"/>
        </w:rPr>
        <w:t>НК</w:t>
      </w:r>
      <w:r w:rsidRPr="00693EAE">
        <w:rPr>
          <w:rFonts w:ascii="Arial" w:hAnsi="Arial" w:cs="Arial"/>
          <w:sz w:val="14"/>
          <w:szCs w:val="14"/>
        </w:rPr>
        <w:t>О «ИВФ РТ». Соответственно, научно-технические и фина</w:t>
      </w:r>
      <w:r w:rsidRPr="00693EAE">
        <w:rPr>
          <w:rFonts w:ascii="Arial" w:hAnsi="Arial" w:cs="Arial"/>
          <w:sz w:val="14"/>
          <w:szCs w:val="14"/>
        </w:rPr>
        <w:t>н</w:t>
      </w:r>
      <w:r w:rsidRPr="00693EAE">
        <w:rPr>
          <w:rFonts w:ascii="Arial" w:hAnsi="Arial" w:cs="Arial"/>
          <w:sz w:val="14"/>
          <w:szCs w:val="14"/>
        </w:rPr>
        <w:t xml:space="preserve">совые отчеты представляются отдельно в ФСРМФП в НТС и </w:t>
      </w:r>
      <w:r w:rsidR="00A23A5A">
        <w:rPr>
          <w:rFonts w:ascii="Arial" w:hAnsi="Arial" w:cs="Arial"/>
          <w:sz w:val="14"/>
          <w:szCs w:val="14"/>
        </w:rPr>
        <w:t>НК</w:t>
      </w:r>
      <w:r w:rsidRPr="00693EAE">
        <w:rPr>
          <w:rFonts w:ascii="Arial" w:hAnsi="Arial" w:cs="Arial"/>
          <w:sz w:val="14"/>
          <w:szCs w:val="14"/>
        </w:rPr>
        <w:t>О «ИВФ РТ</w:t>
      </w:r>
      <w:proofErr w:type="gramStart"/>
      <w:r w:rsidRPr="00693EAE">
        <w:rPr>
          <w:rFonts w:ascii="Arial" w:hAnsi="Arial" w:cs="Arial"/>
          <w:sz w:val="14"/>
          <w:szCs w:val="14"/>
        </w:rPr>
        <w:t>».</w:t>
      </w:r>
      <w:r w:rsidR="002B19F6">
        <w:rPr>
          <w:rFonts w:ascii="Arial" w:hAnsi="Arial" w:cs="Arial"/>
          <w:sz w:val="14"/>
          <w:szCs w:val="14"/>
        </w:rPr>
        <w:t>.</w:t>
      </w:r>
      <w:proofErr w:type="gramEnd"/>
    </w:p>
    <w:p w:rsidR="00EB6C5A" w:rsidRDefault="00EB6C5A" w:rsidP="00EB6C5A">
      <w:pPr>
        <w:spacing w:before="120" w:after="120"/>
        <w:jc w:val="center"/>
        <w:rPr>
          <w:b/>
          <w:bCs/>
        </w:rPr>
      </w:pPr>
    </w:p>
    <w:p w:rsidR="00A23A5A" w:rsidRDefault="00A23A5A" w:rsidP="00EB6C5A">
      <w:pPr>
        <w:spacing w:before="120" w:after="120"/>
        <w:jc w:val="center"/>
        <w:rPr>
          <w:b/>
          <w:bCs/>
        </w:rPr>
      </w:pPr>
    </w:p>
    <w:p w:rsidR="00A23A5A" w:rsidRDefault="00A23A5A" w:rsidP="00EB6C5A">
      <w:pPr>
        <w:spacing w:before="120" w:after="120"/>
        <w:jc w:val="center"/>
        <w:rPr>
          <w:b/>
          <w:bCs/>
        </w:rPr>
      </w:pPr>
    </w:p>
    <w:p w:rsidR="00EB6C5A" w:rsidRDefault="00EB6C5A" w:rsidP="00EB6C5A">
      <w:pPr>
        <w:spacing w:before="120" w:after="120"/>
        <w:jc w:val="center"/>
        <w:rPr>
          <w:b/>
          <w:bCs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27"/>
        <w:gridCol w:w="1842"/>
        <w:gridCol w:w="2268"/>
        <w:gridCol w:w="1701"/>
        <w:gridCol w:w="1456"/>
        <w:gridCol w:w="63"/>
      </w:tblGrid>
      <w:tr w:rsidR="00EB6C5A" w:rsidRPr="000E6DF7">
        <w:trPr>
          <w:gridAfter w:val="1"/>
          <w:wAfter w:w="63" w:type="dxa"/>
          <w:jc w:val="center"/>
        </w:trPr>
        <w:tc>
          <w:tcPr>
            <w:tcW w:w="10003" w:type="dxa"/>
            <w:gridSpan w:val="6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lastRenderedPageBreak/>
              <w:t>Календарный план выполнения 2-го года проекта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proofErr w:type="gramStart"/>
            <w:r w:rsidRPr="000E6DF7">
              <w:rPr>
                <w:b w:val="0"/>
                <w:sz w:val="20"/>
              </w:rPr>
              <w:t>№  эт</w:t>
            </w:r>
            <w:r w:rsidRPr="000E6DF7">
              <w:rPr>
                <w:b w:val="0"/>
                <w:sz w:val="20"/>
              </w:rPr>
              <w:t>а</w:t>
            </w:r>
            <w:r w:rsidRPr="000E6DF7">
              <w:rPr>
                <w:b w:val="0"/>
                <w:sz w:val="20"/>
              </w:rPr>
              <w:t>па</w:t>
            </w:r>
            <w:proofErr w:type="gramEnd"/>
          </w:p>
        </w:tc>
        <w:tc>
          <w:tcPr>
            <w:tcW w:w="2127" w:type="dxa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Наименование работ по основным этапам Н</w:t>
            </w:r>
            <w:r w:rsidRPr="000E6DF7">
              <w:rPr>
                <w:b w:val="0"/>
                <w:sz w:val="20"/>
              </w:rPr>
              <w:t>И</w:t>
            </w:r>
            <w:r w:rsidRPr="000E6DF7">
              <w:rPr>
                <w:b w:val="0"/>
                <w:sz w:val="20"/>
              </w:rPr>
              <w:t xml:space="preserve">ОКР, выполняемых за счет средств </w:t>
            </w:r>
            <w:r w:rsidRPr="000E6DF7">
              <w:rPr>
                <w:b w:val="0"/>
                <w:snapToGrid w:val="0"/>
                <w:sz w:val="20"/>
              </w:rPr>
              <w:t>ФСРМФП в НТС</w:t>
            </w:r>
          </w:p>
        </w:tc>
        <w:tc>
          <w:tcPr>
            <w:tcW w:w="1842" w:type="dxa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napToGrid w:val="0"/>
                <w:sz w:val="20"/>
              </w:rPr>
            </w:pPr>
            <w:r w:rsidRPr="000E6DF7">
              <w:rPr>
                <w:b w:val="0"/>
                <w:sz w:val="20"/>
              </w:rPr>
              <w:t xml:space="preserve">Стоимость </w:t>
            </w:r>
            <w:proofErr w:type="gramStart"/>
            <w:r w:rsidRPr="000E6DF7">
              <w:rPr>
                <w:b w:val="0"/>
                <w:sz w:val="20"/>
              </w:rPr>
              <w:t>этапа  –</w:t>
            </w:r>
            <w:proofErr w:type="gramEnd"/>
            <w:r w:rsidRPr="000E6DF7">
              <w:rPr>
                <w:b w:val="0"/>
                <w:sz w:val="20"/>
              </w:rPr>
              <w:t xml:space="preserve"> средства </w:t>
            </w:r>
            <w:r w:rsidRPr="000E6DF7">
              <w:rPr>
                <w:b w:val="0"/>
                <w:snapToGrid w:val="0"/>
                <w:sz w:val="20"/>
              </w:rPr>
              <w:t>ФСРМФП в НТС</w:t>
            </w:r>
          </w:p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napToGrid w:val="0"/>
                <w:sz w:val="20"/>
              </w:rPr>
              <w:t>(руб.)</w:t>
            </w:r>
          </w:p>
        </w:tc>
        <w:tc>
          <w:tcPr>
            <w:tcW w:w="2268" w:type="dxa"/>
            <w:vAlign w:val="center"/>
          </w:tcPr>
          <w:p w:rsidR="00EB6C5A" w:rsidRPr="000E6DF7" w:rsidRDefault="00EB6C5A" w:rsidP="000E6DF7">
            <w:pPr>
              <w:jc w:val="center"/>
              <w:rPr>
                <w:sz w:val="20"/>
              </w:rPr>
            </w:pPr>
            <w:r w:rsidRPr="000E6DF7">
              <w:rPr>
                <w:sz w:val="20"/>
              </w:rPr>
              <w:t>Наименование работ по основным этапам пр</w:t>
            </w:r>
            <w:r w:rsidRPr="000E6DF7">
              <w:rPr>
                <w:sz w:val="20"/>
              </w:rPr>
              <w:t>о</w:t>
            </w:r>
            <w:r w:rsidRPr="000E6DF7">
              <w:rPr>
                <w:sz w:val="20"/>
              </w:rPr>
              <w:t>екта, выполняемых за счет</w:t>
            </w:r>
          </w:p>
          <w:p w:rsidR="00EB6C5A" w:rsidRPr="000E6DF7" w:rsidRDefault="00A23A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НКО</w:t>
            </w:r>
            <w:r w:rsidR="00EB6C5A" w:rsidRPr="000E6DF7">
              <w:rPr>
                <w:b w:val="0"/>
                <w:snapToGrid w:val="0"/>
                <w:sz w:val="20"/>
              </w:rPr>
              <w:t xml:space="preserve"> «ИВФ РТ»</w:t>
            </w:r>
          </w:p>
        </w:tc>
        <w:tc>
          <w:tcPr>
            <w:tcW w:w="1701" w:type="dxa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napToGrid w:val="0"/>
                <w:sz w:val="20"/>
              </w:rPr>
            </w:pPr>
            <w:r w:rsidRPr="000E6DF7">
              <w:rPr>
                <w:b w:val="0"/>
                <w:sz w:val="20"/>
              </w:rPr>
              <w:t xml:space="preserve">Стоимость </w:t>
            </w:r>
            <w:proofErr w:type="gramStart"/>
            <w:r w:rsidRPr="000E6DF7">
              <w:rPr>
                <w:b w:val="0"/>
                <w:sz w:val="20"/>
              </w:rPr>
              <w:t>этапа  –</w:t>
            </w:r>
            <w:proofErr w:type="gramEnd"/>
            <w:r w:rsidRPr="000E6DF7">
              <w:rPr>
                <w:b w:val="0"/>
                <w:sz w:val="20"/>
              </w:rPr>
              <w:t xml:space="preserve"> средства</w:t>
            </w:r>
          </w:p>
          <w:p w:rsidR="00EB6C5A" w:rsidRPr="000E6DF7" w:rsidRDefault="00A23A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napToGrid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НКО</w:t>
            </w:r>
            <w:r w:rsidR="00EB6C5A" w:rsidRPr="000E6DF7">
              <w:rPr>
                <w:b w:val="0"/>
                <w:snapToGrid w:val="0"/>
                <w:sz w:val="20"/>
              </w:rPr>
              <w:t xml:space="preserve"> «ИВФ РТ»</w:t>
            </w:r>
          </w:p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napToGrid w:val="0"/>
                <w:sz w:val="20"/>
              </w:rPr>
              <w:t>(руб.)</w:t>
            </w:r>
          </w:p>
        </w:tc>
        <w:tc>
          <w:tcPr>
            <w:tcW w:w="1476" w:type="dxa"/>
            <w:gridSpan w:val="2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Сроки выпо</w:t>
            </w:r>
            <w:r w:rsidRPr="000E6DF7">
              <w:rPr>
                <w:b w:val="0"/>
                <w:sz w:val="20"/>
              </w:rPr>
              <w:t>л</w:t>
            </w:r>
            <w:r w:rsidRPr="000E6DF7">
              <w:rPr>
                <w:b w:val="0"/>
                <w:sz w:val="20"/>
              </w:rPr>
              <w:t>нения работ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1</w:t>
            </w: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0E3136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800000</w:t>
            </w: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М1 – М3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3</w:t>
            </w: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0E3136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400000</w:t>
            </w: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М4 – М6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3</w:t>
            </w: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0E3136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400000</w:t>
            </w: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М7 – М9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4</w:t>
            </w: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0E3136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400000</w:t>
            </w: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М10 – М12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sz w:val="20"/>
              </w:rPr>
            </w:pPr>
            <w:r w:rsidRPr="000E6DF7">
              <w:rPr>
                <w:sz w:val="20"/>
              </w:rPr>
              <w:t>ИТОГО:</w:t>
            </w:r>
          </w:p>
        </w:tc>
        <w:tc>
          <w:tcPr>
            <w:tcW w:w="1842" w:type="dxa"/>
          </w:tcPr>
          <w:p w:rsidR="00EB6C5A" w:rsidRPr="000E6DF7" w:rsidRDefault="00E9670B" w:rsidP="000E6DF7">
            <w:pPr>
              <w:pStyle w:val="a5"/>
              <w:shd w:val="clear" w:color="auto" w:fill="auto"/>
              <w:spacing w:before="120"/>
              <w:outlineLvl w:val="0"/>
              <w:rPr>
                <w:sz w:val="20"/>
              </w:rPr>
            </w:pPr>
            <w:r w:rsidRPr="000E6DF7">
              <w:rPr>
                <w:sz w:val="20"/>
              </w:rPr>
              <w:t>2 0</w:t>
            </w:r>
            <w:r w:rsidR="00EB6C5A" w:rsidRPr="000E6DF7">
              <w:rPr>
                <w:sz w:val="20"/>
              </w:rPr>
              <w:t>00 000</w:t>
            </w: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E9670B" w:rsidP="000E6DF7">
            <w:pPr>
              <w:pStyle w:val="a5"/>
              <w:shd w:val="clear" w:color="auto" w:fill="auto"/>
              <w:spacing w:before="120"/>
              <w:outlineLvl w:val="0"/>
              <w:rPr>
                <w:sz w:val="20"/>
              </w:rPr>
            </w:pPr>
            <w:r w:rsidRPr="000E6DF7">
              <w:rPr>
                <w:sz w:val="20"/>
              </w:rPr>
              <w:t>2 0</w:t>
            </w:r>
            <w:r w:rsidR="00EB6C5A" w:rsidRPr="000E6DF7">
              <w:rPr>
                <w:sz w:val="20"/>
              </w:rPr>
              <w:t>00 000</w:t>
            </w: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</w:tr>
      <w:tr w:rsidR="00EB6C5A" w:rsidRPr="000E6DF7">
        <w:trPr>
          <w:gridAfter w:val="1"/>
          <w:wAfter w:w="63" w:type="dxa"/>
          <w:jc w:val="center"/>
        </w:trPr>
        <w:tc>
          <w:tcPr>
            <w:tcW w:w="10003" w:type="dxa"/>
            <w:gridSpan w:val="6"/>
            <w:shd w:val="clear" w:color="auto" w:fill="B3B3B3"/>
          </w:tcPr>
          <w:p w:rsidR="00EB6C5A" w:rsidRPr="000E6DF7" w:rsidRDefault="00EB6C5A" w:rsidP="000E6DF7">
            <w:pPr>
              <w:spacing w:before="60" w:after="60"/>
              <w:rPr>
                <w:rFonts w:ascii="Arial" w:hAnsi="Arial" w:cs="Arial"/>
                <w:b/>
              </w:rPr>
            </w:pPr>
            <w:r w:rsidRPr="000E6DF7">
              <w:rPr>
                <w:rFonts w:ascii="Arial" w:hAnsi="Arial" w:cs="Arial"/>
                <w:b/>
              </w:rPr>
              <w:t>Календарный план выполнения 3-го года проекта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№ эт</w:t>
            </w:r>
            <w:r w:rsidRPr="000E6DF7">
              <w:rPr>
                <w:b w:val="0"/>
                <w:sz w:val="20"/>
              </w:rPr>
              <w:t>а</w:t>
            </w:r>
            <w:r w:rsidRPr="000E6DF7">
              <w:rPr>
                <w:b w:val="0"/>
                <w:sz w:val="20"/>
              </w:rPr>
              <w:t>па</w:t>
            </w:r>
          </w:p>
        </w:tc>
        <w:tc>
          <w:tcPr>
            <w:tcW w:w="2127" w:type="dxa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Наименование работ по основным этапам Н</w:t>
            </w:r>
            <w:r w:rsidRPr="000E6DF7">
              <w:rPr>
                <w:b w:val="0"/>
                <w:sz w:val="20"/>
              </w:rPr>
              <w:t>И</w:t>
            </w:r>
            <w:r w:rsidRPr="000E6DF7">
              <w:rPr>
                <w:b w:val="0"/>
                <w:sz w:val="20"/>
              </w:rPr>
              <w:t xml:space="preserve">ОКР, выполняемых за счет средств </w:t>
            </w:r>
            <w:r w:rsidRPr="000E6DF7">
              <w:rPr>
                <w:b w:val="0"/>
                <w:snapToGrid w:val="0"/>
                <w:sz w:val="20"/>
              </w:rPr>
              <w:t>ФСРМФП в НТС</w:t>
            </w:r>
          </w:p>
        </w:tc>
        <w:tc>
          <w:tcPr>
            <w:tcW w:w="1842" w:type="dxa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napToGrid w:val="0"/>
                <w:sz w:val="20"/>
              </w:rPr>
            </w:pPr>
            <w:r w:rsidRPr="000E6DF7">
              <w:rPr>
                <w:b w:val="0"/>
                <w:sz w:val="20"/>
              </w:rPr>
              <w:t xml:space="preserve">Стоимость этапа – средства </w:t>
            </w:r>
            <w:r w:rsidRPr="000E6DF7">
              <w:rPr>
                <w:b w:val="0"/>
                <w:snapToGrid w:val="0"/>
                <w:sz w:val="20"/>
              </w:rPr>
              <w:t>ФСРМФП в НТС</w:t>
            </w:r>
          </w:p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napToGrid w:val="0"/>
                <w:sz w:val="20"/>
              </w:rPr>
              <w:t>(руб.)</w:t>
            </w:r>
          </w:p>
        </w:tc>
        <w:tc>
          <w:tcPr>
            <w:tcW w:w="2268" w:type="dxa"/>
            <w:vAlign w:val="center"/>
          </w:tcPr>
          <w:p w:rsidR="00EB6C5A" w:rsidRPr="000E6DF7" w:rsidRDefault="00EB6C5A" w:rsidP="000E6DF7">
            <w:pPr>
              <w:jc w:val="center"/>
              <w:rPr>
                <w:sz w:val="20"/>
              </w:rPr>
            </w:pPr>
            <w:r w:rsidRPr="000E6DF7">
              <w:rPr>
                <w:sz w:val="20"/>
              </w:rPr>
              <w:t>Наименование работ по основным этапам пр</w:t>
            </w:r>
            <w:r w:rsidRPr="000E6DF7">
              <w:rPr>
                <w:sz w:val="20"/>
              </w:rPr>
              <w:t>о</w:t>
            </w:r>
            <w:r w:rsidRPr="000E6DF7">
              <w:rPr>
                <w:sz w:val="20"/>
              </w:rPr>
              <w:t>екта, выполняемых за счет</w:t>
            </w:r>
          </w:p>
          <w:p w:rsidR="00EB6C5A" w:rsidRPr="000E6DF7" w:rsidRDefault="00A23A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>
              <w:rPr>
                <w:b w:val="0"/>
                <w:snapToGrid w:val="0"/>
                <w:sz w:val="20"/>
              </w:rPr>
              <w:t>НКО</w:t>
            </w:r>
            <w:r w:rsidR="00EB6C5A" w:rsidRPr="000E6DF7">
              <w:rPr>
                <w:b w:val="0"/>
                <w:snapToGrid w:val="0"/>
                <w:sz w:val="20"/>
              </w:rPr>
              <w:t xml:space="preserve"> «ИВФ РТ»</w:t>
            </w:r>
          </w:p>
        </w:tc>
        <w:tc>
          <w:tcPr>
            <w:tcW w:w="1701" w:type="dxa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napToGrid w:val="0"/>
                <w:sz w:val="20"/>
              </w:rPr>
            </w:pPr>
            <w:r w:rsidRPr="000E6DF7">
              <w:rPr>
                <w:b w:val="0"/>
                <w:sz w:val="20"/>
              </w:rPr>
              <w:t xml:space="preserve">Стоимость этапа </w:t>
            </w:r>
            <w:proofErr w:type="gramStart"/>
            <w:r w:rsidRPr="000E6DF7">
              <w:rPr>
                <w:b w:val="0"/>
                <w:sz w:val="20"/>
              </w:rPr>
              <w:t>–  средства</w:t>
            </w:r>
            <w:proofErr w:type="gramEnd"/>
            <w:r w:rsidRPr="000E6DF7">
              <w:rPr>
                <w:b w:val="0"/>
                <w:snapToGrid w:val="0"/>
                <w:sz w:val="20"/>
              </w:rPr>
              <w:t xml:space="preserve"> </w:t>
            </w:r>
            <w:r w:rsidR="00A23A5A">
              <w:rPr>
                <w:b w:val="0"/>
                <w:snapToGrid w:val="0"/>
                <w:sz w:val="20"/>
              </w:rPr>
              <w:t>НК</w:t>
            </w:r>
            <w:r w:rsidRPr="000E6DF7">
              <w:rPr>
                <w:b w:val="0"/>
                <w:snapToGrid w:val="0"/>
                <w:sz w:val="20"/>
              </w:rPr>
              <w:t xml:space="preserve">О «ИВФ РТ» </w:t>
            </w:r>
          </w:p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napToGrid w:val="0"/>
                <w:sz w:val="20"/>
              </w:rPr>
              <w:t>(руб.)</w:t>
            </w:r>
          </w:p>
        </w:tc>
        <w:tc>
          <w:tcPr>
            <w:tcW w:w="1476" w:type="dxa"/>
            <w:gridSpan w:val="2"/>
            <w:vAlign w:val="center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0" w:after="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Сроки выпо</w:t>
            </w:r>
            <w:r w:rsidRPr="000E6DF7">
              <w:rPr>
                <w:b w:val="0"/>
                <w:sz w:val="20"/>
              </w:rPr>
              <w:t>л</w:t>
            </w:r>
            <w:r w:rsidRPr="000E6DF7">
              <w:rPr>
                <w:b w:val="0"/>
                <w:sz w:val="20"/>
              </w:rPr>
              <w:t>нения работ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1</w:t>
            </w: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М1 – М3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2</w:t>
            </w: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М4 – М6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3</w:t>
            </w: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М7 – М9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4</w:t>
            </w: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  <w:r w:rsidRPr="000E6DF7">
              <w:rPr>
                <w:b w:val="0"/>
                <w:sz w:val="20"/>
              </w:rPr>
              <w:t>М10 – М12</w:t>
            </w:r>
          </w:p>
        </w:tc>
      </w:tr>
      <w:tr w:rsidR="00EB6C5A" w:rsidRPr="000E6DF7">
        <w:tblPrEx>
          <w:jc w:val="left"/>
        </w:tblPrEx>
        <w:tc>
          <w:tcPr>
            <w:tcW w:w="609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  <w:tc>
          <w:tcPr>
            <w:tcW w:w="2127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sz w:val="20"/>
              </w:rPr>
            </w:pPr>
            <w:r w:rsidRPr="000E6DF7">
              <w:rPr>
                <w:sz w:val="20"/>
              </w:rPr>
              <w:t>ИТОГО:</w:t>
            </w:r>
          </w:p>
        </w:tc>
        <w:tc>
          <w:tcPr>
            <w:tcW w:w="1842" w:type="dxa"/>
          </w:tcPr>
          <w:p w:rsidR="00EB6C5A" w:rsidRPr="000E6DF7" w:rsidRDefault="00E9670B" w:rsidP="000E6DF7">
            <w:pPr>
              <w:pStyle w:val="a5"/>
              <w:shd w:val="clear" w:color="auto" w:fill="auto"/>
              <w:spacing w:before="120"/>
              <w:outlineLvl w:val="0"/>
              <w:rPr>
                <w:sz w:val="20"/>
              </w:rPr>
            </w:pPr>
            <w:r w:rsidRPr="000E6DF7">
              <w:rPr>
                <w:sz w:val="20"/>
              </w:rPr>
              <w:t>3</w:t>
            </w:r>
            <w:r w:rsidR="00EB6C5A" w:rsidRPr="000E6DF7">
              <w:rPr>
                <w:sz w:val="20"/>
              </w:rPr>
              <w:t> </w:t>
            </w:r>
            <w:r w:rsidRPr="000E6DF7">
              <w:rPr>
                <w:sz w:val="20"/>
              </w:rPr>
              <w:t>00</w:t>
            </w:r>
            <w:r w:rsidR="00EB6C5A" w:rsidRPr="000E6DF7">
              <w:rPr>
                <w:sz w:val="20"/>
              </w:rPr>
              <w:t>0 000</w:t>
            </w:r>
          </w:p>
        </w:tc>
        <w:tc>
          <w:tcPr>
            <w:tcW w:w="2268" w:type="dxa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sz w:val="20"/>
              </w:rPr>
            </w:pPr>
          </w:p>
        </w:tc>
        <w:tc>
          <w:tcPr>
            <w:tcW w:w="1701" w:type="dxa"/>
          </w:tcPr>
          <w:p w:rsidR="00EB6C5A" w:rsidRPr="000E6DF7" w:rsidRDefault="00E9670B" w:rsidP="000E6DF7">
            <w:pPr>
              <w:pStyle w:val="a5"/>
              <w:shd w:val="clear" w:color="auto" w:fill="auto"/>
              <w:spacing w:before="120"/>
              <w:outlineLvl w:val="0"/>
              <w:rPr>
                <w:sz w:val="20"/>
              </w:rPr>
            </w:pPr>
            <w:r w:rsidRPr="000E6DF7">
              <w:rPr>
                <w:sz w:val="20"/>
              </w:rPr>
              <w:t>3 000 000</w:t>
            </w:r>
          </w:p>
        </w:tc>
        <w:tc>
          <w:tcPr>
            <w:tcW w:w="1476" w:type="dxa"/>
            <w:gridSpan w:val="2"/>
          </w:tcPr>
          <w:p w:rsidR="00EB6C5A" w:rsidRPr="000E6DF7" w:rsidRDefault="00EB6C5A" w:rsidP="000E6DF7">
            <w:pPr>
              <w:pStyle w:val="a5"/>
              <w:shd w:val="clear" w:color="auto" w:fill="auto"/>
              <w:spacing w:before="120"/>
              <w:outlineLvl w:val="0"/>
              <w:rPr>
                <w:b w:val="0"/>
                <w:sz w:val="20"/>
              </w:rPr>
            </w:pPr>
          </w:p>
        </w:tc>
      </w:tr>
    </w:tbl>
    <w:p w:rsidR="00EB6C5A" w:rsidRDefault="00EB6C5A" w:rsidP="00EB6C5A">
      <w:pPr>
        <w:pStyle w:val="a5"/>
        <w:spacing w:before="120"/>
        <w:ind w:firstLine="539"/>
        <w:outlineLvl w:val="0"/>
      </w:pPr>
    </w:p>
    <w:p w:rsidR="00EB6C5A" w:rsidRDefault="00EB6C5A" w:rsidP="00EB6C5A">
      <w:pPr>
        <w:pStyle w:val="a5"/>
        <w:spacing w:before="120"/>
        <w:outlineLvl w:val="0"/>
        <w:rPr>
          <w:spacing w:val="0"/>
          <w:sz w:val="24"/>
          <w:szCs w:val="24"/>
        </w:rPr>
      </w:pPr>
      <w:r>
        <w:br w:type="page"/>
      </w:r>
      <w:r>
        <w:rPr>
          <w:spacing w:val="0"/>
          <w:sz w:val="24"/>
          <w:szCs w:val="24"/>
        </w:rPr>
        <w:lastRenderedPageBreak/>
        <w:t>ОБЩАЯ СМЕТА ЗАТРАТ</w:t>
      </w:r>
      <w:r w:rsidRPr="006C7C8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НА РЕА</w:t>
      </w:r>
      <w:r w:rsidR="0071110F">
        <w:rPr>
          <w:spacing w:val="0"/>
          <w:sz w:val="24"/>
          <w:szCs w:val="24"/>
        </w:rPr>
        <w:t>ЛИЗАЦИЮ ГОДОВОГО ЭТАПА ПРОЕКТА</w:t>
      </w:r>
    </w:p>
    <w:tbl>
      <w:tblPr>
        <w:tblW w:w="936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890"/>
        <w:gridCol w:w="1800"/>
      </w:tblGrid>
      <w:tr w:rsidR="00EB6C5A" w:rsidRPr="008F307C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shd w:val="clear" w:color="auto" w:fill="FFFFFF"/>
              <w:jc w:val="center"/>
            </w:pPr>
            <w:r w:rsidRPr="004213F2">
              <w:rPr>
                <w:color w:val="000000"/>
                <w:spacing w:val="-9"/>
              </w:rPr>
              <w:t>Затраты на выполнение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shd w:val="clear" w:color="auto" w:fill="FFFFFF"/>
              <w:spacing w:line="277" w:lineRule="exact"/>
              <w:jc w:val="center"/>
            </w:pPr>
            <w:r w:rsidRPr="004213F2">
              <w:rPr>
                <w:color w:val="000000"/>
                <w:spacing w:val="-13"/>
              </w:rPr>
              <w:t xml:space="preserve">Сумма затрат </w:t>
            </w:r>
            <w:r w:rsidRPr="004213F2">
              <w:rPr>
                <w:color w:val="000000"/>
                <w:spacing w:val="-12"/>
              </w:rPr>
              <w:t>всего, руб</w:t>
            </w:r>
            <w:r>
              <w:rPr>
                <w:color w:val="000000"/>
                <w:spacing w:val="-12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Pr="008F307C" w:rsidRDefault="00EB6C5A" w:rsidP="00EB6C5A">
            <w:pPr>
              <w:shd w:val="clear" w:color="auto" w:fill="FFFFFF"/>
              <w:jc w:val="center"/>
            </w:pPr>
            <w:r w:rsidRPr="008F307C">
              <w:t xml:space="preserve">Затраты за счет средств </w:t>
            </w:r>
          </w:p>
          <w:p w:rsidR="00EB6C5A" w:rsidRPr="008F307C" w:rsidRDefault="00EB6C5A" w:rsidP="00EB6C5A">
            <w:pPr>
              <w:shd w:val="clear" w:color="auto" w:fill="FFFFFF"/>
              <w:jc w:val="center"/>
            </w:pPr>
            <w:r w:rsidRPr="008F307C">
              <w:rPr>
                <w:snapToGrid w:val="0"/>
                <w:color w:val="000000"/>
              </w:rPr>
              <w:t>ФСРМФП в НТС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Pr="008F307C" w:rsidRDefault="00EB6C5A" w:rsidP="00EB6C5A">
            <w:pPr>
              <w:shd w:val="clear" w:color="auto" w:fill="FFFFFF"/>
              <w:jc w:val="center"/>
            </w:pPr>
            <w:r w:rsidRPr="008F307C">
              <w:t xml:space="preserve">Затраты за счет средств </w:t>
            </w:r>
          </w:p>
          <w:p w:rsidR="00EB6C5A" w:rsidRPr="008F307C" w:rsidRDefault="00EB6C5A" w:rsidP="00EB6C5A">
            <w:pPr>
              <w:shd w:val="clear" w:color="auto" w:fill="FFFFFF"/>
              <w:jc w:val="center"/>
            </w:pPr>
            <w:r w:rsidRPr="008F307C">
              <w:rPr>
                <w:snapToGrid w:val="0"/>
                <w:color w:val="000000"/>
              </w:rPr>
              <w:t>Н</w:t>
            </w:r>
            <w:r w:rsidR="00C438F1">
              <w:rPr>
                <w:snapToGrid w:val="0"/>
                <w:color w:val="000000"/>
              </w:rPr>
              <w:t>К</w:t>
            </w:r>
            <w:r w:rsidRPr="008F307C">
              <w:rPr>
                <w:snapToGrid w:val="0"/>
                <w:color w:val="000000"/>
              </w:rPr>
              <w:t>О «ИВФ РТ»</w:t>
            </w:r>
          </w:p>
        </w:tc>
      </w:tr>
      <w:tr w:rsidR="00EB6C5A" w:rsidRPr="004213F2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rPr>
                <w:color w:val="000000"/>
                <w:spacing w:val="-9"/>
              </w:rPr>
            </w:pPr>
            <w:r w:rsidRPr="009D67C6">
              <w:rPr>
                <w:color w:val="000000"/>
                <w:spacing w:val="-9"/>
              </w:rPr>
              <w:t>Заработная</w:t>
            </w:r>
            <w:r w:rsidRPr="004213F2">
              <w:rPr>
                <w:color w:val="000000"/>
                <w:spacing w:val="-9"/>
              </w:rPr>
              <w:t xml:space="preserve">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6243EE" w:rsidP="00EB6C5A">
            <w:pPr>
              <w:shd w:val="clear" w:color="auto" w:fill="FFFFFF"/>
              <w:jc w:val="center"/>
            </w:pPr>
            <w:r>
              <w:t>Х</w:t>
            </w:r>
          </w:p>
        </w:tc>
      </w:tr>
      <w:tr w:rsidR="00EB6C5A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0E313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ind w:left="244" w:hanging="244"/>
              <w:rPr>
                <w:color w:val="000000"/>
                <w:spacing w:val="-9"/>
              </w:rPr>
            </w:pPr>
            <w:r w:rsidRPr="00A549CF">
              <w:rPr>
                <w:color w:val="000000"/>
                <w:spacing w:val="-9"/>
              </w:rPr>
              <w:t xml:space="preserve">Начисления </w:t>
            </w:r>
            <w:r w:rsidR="000E3136">
              <w:rPr>
                <w:color w:val="000000"/>
                <w:spacing w:val="-9"/>
              </w:rPr>
              <w:t xml:space="preserve">на зарплату и </w:t>
            </w:r>
            <w:r w:rsidR="005B45EC" w:rsidRPr="006243EE">
              <w:rPr>
                <w:color w:val="000000"/>
                <w:spacing w:val="-9"/>
              </w:rPr>
              <w:t xml:space="preserve">договорам </w:t>
            </w:r>
            <w:proofErr w:type="spellStart"/>
            <w:r w:rsidR="005B45EC" w:rsidRPr="006243EE">
              <w:rPr>
                <w:color w:val="000000"/>
                <w:spacing w:val="-9"/>
              </w:rPr>
              <w:t>гражданско</w:t>
            </w:r>
            <w:proofErr w:type="spellEnd"/>
            <w:r w:rsidR="005B45EC" w:rsidRPr="006243EE">
              <w:rPr>
                <w:color w:val="000000"/>
                <w:spacing w:val="-9"/>
              </w:rPr>
              <w:t xml:space="preserve"> – правового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shd w:val="clear" w:color="auto" w:fill="FFFFFF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shd w:val="clear" w:color="auto" w:fill="FFFFFF"/>
              <w:jc w:val="center"/>
            </w:pPr>
          </w:p>
        </w:tc>
      </w:tr>
      <w:tr w:rsidR="0071110F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10F" w:rsidRPr="00A549CF" w:rsidRDefault="0071110F" w:rsidP="00EB6C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rPr>
                <w:color w:val="000000"/>
                <w:spacing w:val="-9"/>
              </w:rPr>
            </w:pPr>
            <w:r w:rsidRPr="00A549CF">
              <w:rPr>
                <w:color w:val="000000"/>
                <w:spacing w:val="-9"/>
              </w:rPr>
              <w:t>Материалы, сырье, комплектующие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10F" w:rsidRPr="004213F2" w:rsidRDefault="0071110F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10F" w:rsidRPr="001E547D" w:rsidRDefault="0071110F" w:rsidP="0071110F">
            <w:pPr>
              <w:shd w:val="clear" w:color="auto" w:fill="FFFFFF"/>
              <w:jc w:val="center"/>
            </w:pPr>
            <w:r>
              <w:t>Не более 30%**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10F" w:rsidRDefault="0071110F" w:rsidP="00EB6C5A">
            <w:pPr>
              <w:shd w:val="clear" w:color="auto" w:fill="FFFFFF"/>
              <w:jc w:val="center"/>
            </w:pPr>
          </w:p>
        </w:tc>
      </w:tr>
      <w:tr w:rsidR="0071110F" w:rsidRPr="004213F2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10F" w:rsidRPr="00A549CF" w:rsidRDefault="0071110F" w:rsidP="00EB6C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rPr>
                <w:color w:val="000000"/>
                <w:spacing w:val="-9"/>
              </w:rPr>
            </w:pPr>
            <w:r w:rsidRPr="00A549CF">
              <w:rPr>
                <w:color w:val="000000"/>
                <w:spacing w:val="-9"/>
              </w:rPr>
              <w:t>Спецоборудование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10F" w:rsidRPr="004213F2" w:rsidRDefault="0071110F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10F" w:rsidRPr="001A2EC8" w:rsidRDefault="0071110F" w:rsidP="0071110F">
            <w:pPr>
              <w:shd w:val="clear" w:color="auto" w:fill="FFFFFF"/>
              <w:jc w:val="center"/>
            </w:pPr>
            <w:r>
              <w:t>Не более 15%**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10F" w:rsidRDefault="0071110F" w:rsidP="00EB6C5A">
            <w:pPr>
              <w:shd w:val="clear" w:color="auto" w:fill="FFFFFF"/>
              <w:jc w:val="center"/>
            </w:pPr>
          </w:p>
        </w:tc>
      </w:tr>
      <w:tr w:rsidR="0071110F" w:rsidRPr="004213F2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10F" w:rsidRPr="00A549CF" w:rsidRDefault="0071110F" w:rsidP="005B45E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rPr>
                <w:color w:val="000000"/>
                <w:spacing w:val="-9"/>
              </w:rPr>
            </w:pPr>
            <w:r w:rsidRPr="00A549CF">
              <w:rPr>
                <w:color w:val="000000"/>
                <w:spacing w:val="-9"/>
              </w:rPr>
              <w:t>Оплата работ соисполнителей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10F" w:rsidRPr="004213F2" w:rsidRDefault="0071110F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10F" w:rsidRPr="001E547D" w:rsidRDefault="0071110F" w:rsidP="0071110F">
            <w:pPr>
              <w:shd w:val="clear" w:color="auto" w:fill="FFFFFF"/>
              <w:jc w:val="center"/>
            </w:pPr>
            <w:r>
              <w:t>Не более 30%**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10F" w:rsidRDefault="006243EE" w:rsidP="00EB6C5A">
            <w:pPr>
              <w:shd w:val="clear" w:color="auto" w:fill="FFFFFF"/>
              <w:jc w:val="center"/>
            </w:pPr>
            <w:r>
              <w:t>Х</w:t>
            </w:r>
          </w:p>
        </w:tc>
      </w:tr>
      <w:tr w:rsidR="006243EE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3EE" w:rsidRPr="00A549CF" w:rsidRDefault="006243EE" w:rsidP="00EB6C5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rPr>
                <w:color w:val="000000"/>
                <w:spacing w:val="-9"/>
              </w:rPr>
            </w:pPr>
            <w:r w:rsidRPr="006243EE">
              <w:rPr>
                <w:color w:val="000000"/>
                <w:spacing w:val="-9"/>
              </w:rPr>
              <w:t xml:space="preserve">Оплата работ по договорам </w:t>
            </w:r>
            <w:proofErr w:type="spellStart"/>
            <w:r w:rsidRPr="006243EE">
              <w:rPr>
                <w:color w:val="000000"/>
                <w:spacing w:val="-9"/>
              </w:rPr>
              <w:t>гражданско</w:t>
            </w:r>
            <w:proofErr w:type="spellEnd"/>
            <w:r w:rsidRPr="006243EE">
              <w:rPr>
                <w:color w:val="000000"/>
                <w:spacing w:val="-9"/>
              </w:rPr>
              <w:t xml:space="preserve"> – правового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3EE" w:rsidRPr="004213F2" w:rsidRDefault="006243EE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3EE" w:rsidRDefault="006243EE" w:rsidP="0071110F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3EE" w:rsidRDefault="006243EE" w:rsidP="00EB6C5A">
            <w:pPr>
              <w:shd w:val="clear" w:color="auto" w:fill="FFFFFF"/>
              <w:jc w:val="center"/>
            </w:pPr>
          </w:p>
        </w:tc>
      </w:tr>
      <w:tr w:rsidR="006243EE" w:rsidRPr="004213F2" w:rsidTr="006243E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3EE" w:rsidRPr="00A549CF" w:rsidRDefault="006243EE" w:rsidP="00580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rPr>
                <w:color w:val="000000"/>
                <w:spacing w:val="-9"/>
              </w:rPr>
            </w:pPr>
            <w:r w:rsidRPr="00A549CF">
              <w:rPr>
                <w:color w:val="000000"/>
                <w:spacing w:val="-9"/>
              </w:rPr>
              <w:t>Прочие расходы*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3EE" w:rsidRPr="004213F2" w:rsidRDefault="006243EE" w:rsidP="005802A9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3EE" w:rsidRPr="001E547D" w:rsidRDefault="006243EE" w:rsidP="005802A9">
            <w:pPr>
              <w:shd w:val="clear" w:color="auto" w:fill="FFFFFF"/>
              <w:jc w:val="center"/>
            </w:pPr>
            <w:r>
              <w:t>Не более 10%**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3EE" w:rsidRDefault="006243EE" w:rsidP="005802A9">
            <w:pPr>
              <w:shd w:val="clear" w:color="auto" w:fill="FFFFFF"/>
              <w:jc w:val="center"/>
            </w:pPr>
            <w:r>
              <w:t>Не более 10%</w:t>
            </w:r>
          </w:p>
        </w:tc>
      </w:tr>
      <w:tr w:rsidR="000E3136" w:rsidRPr="004213F2" w:rsidTr="006243E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136" w:rsidRPr="00A549CF" w:rsidRDefault="000E3136" w:rsidP="00580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rPr>
                <w:color w:val="000000"/>
                <w:spacing w:val="-9"/>
              </w:rPr>
            </w:pPr>
            <w:r w:rsidRPr="00A549CF">
              <w:rPr>
                <w:color w:val="000000"/>
                <w:spacing w:val="-9"/>
              </w:rPr>
              <w:t>Участие в выставках, рекламные мер</w:t>
            </w:r>
            <w:r w:rsidRPr="00A549CF">
              <w:rPr>
                <w:color w:val="000000"/>
                <w:spacing w:val="-9"/>
              </w:rPr>
              <w:t>о</w:t>
            </w:r>
            <w:r w:rsidRPr="00A549CF">
              <w:rPr>
                <w:color w:val="000000"/>
                <w:spacing w:val="-9"/>
              </w:rPr>
              <w:t>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136" w:rsidRPr="004213F2" w:rsidRDefault="000E3136" w:rsidP="005802A9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3136" w:rsidRDefault="000E3136" w:rsidP="005802A9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3136" w:rsidRDefault="000E3136" w:rsidP="005802A9">
            <w:pPr>
              <w:shd w:val="clear" w:color="auto" w:fill="FFFFFF"/>
              <w:jc w:val="center"/>
            </w:pPr>
            <w:r>
              <w:t>Не более 5%</w:t>
            </w:r>
          </w:p>
        </w:tc>
      </w:tr>
      <w:tr w:rsidR="006243EE" w:rsidRPr="004213F2" w:rsidTr="006243E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3EE" w:rsidRPr="00A549CF" w:rsidRDefault="006243EE" w:rsidP="005802A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555"/>
                <w:tab w:val="num" w:pos="386"/>
              </w:tabs>
              <w:rPr>
                <w:color w:val="000000"/>
                <w:spacing w:val="-9"/>
              </w:rPr>
            </w:pPr>
            <w:r w:rsidRPr="00A549CF">
              <w:rPr>
                <w:color w:val="000000"/>
                <w:spacing w:val="-9"/>
              </w:rPr>
              <w:t>Оплата работ сторонних организаций</w:t>
            </w:r>
            <w:r>
              <w:rPr>
                <w:color w:val="000000"/>
                <w:spacing w:val="-9"/>
              </w:rPr>
              <w:t>, в т. ч.:</w:t>
            </w:r>
            <w:r w:rsidRPr="00A549CF">
              <w:rPr>
                <w:color w:val="000000"/>
                <w:spacing w:val="-9"/>
              </w:rPr>
              <w:t xml:space="preserve"> 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3EE" w:rsidRPr="004213F2" w:rsidRDefault="006243EE" w:rsidP="005802A9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3EE" w:rsidRPr="001E547D" w:rsidRDefault="006243EE" w:rsidP="005802A9">
            <w:pPr>
              <w:shd w:val="clear" w:color="auto" w:fill="FFFFFF"/>
              <w:jc w:val="center"/>
            </w:pPr>
            <w:r>
              <w:t>Не более 30%**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3EE" w:rsidRDefault="006243EE" w:rsidP="005802A9">
            <w:pPr>
              <w:shd w:val="clear" w:color="auto" w:fill="FFFFFF"/>
              <w:jc w:val="center"/>
            </w:pPr>
          </w:p>
        </w:tc>
      </w:tr>
      <w:tr w:rsidR="00EB6C5A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6243EE" w:rsidRDefault="00BA05CE" w:rsidP="006243EE">
            <w:pPr>
              <w:shd w:val="clear" w:color="auto" w:fill="FFFFFF"/>
              <w:rPr>
                <w:bCs/>
              </w:rPr>
            </w:pPr>
            <w:r w:rsidRPr="006243EE">
              <w:rPr>
                <w:bCs/>
              </w:rPr>
              <w:t>Патентно-информационный поиск. Охрана прав на интеллектуальную собственность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8F307C" w:rsidRDefault="00EB6C5A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6243EE" w:rsidP="00EB6C5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0E3136" w:rsidP="00661672">
            <w:pPr>
              <w:shd w:val="clear" w:color="auto" w:fill="FFFFFF"/>
              <w:jc w:val="center"/>
            </w:pPr>
            <w:r>
              <w:t>15000</w:t>
            </w:r>
          </w:p>
        </w:tc>
      </w:tr>
      <w:tr w:rsidR="00EB6C5A" w:rsidRPr="004213F2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6243EE" w:rsidRDefault="00EB6C5A" w:rsidP="006243EE">
            <w:pPr>
              <w:shd w:val="clear" w:color="auto" w:fill="FFFFFF"/>
              <w:rPr>
                <w:bCs/>
              </w:rPr>
            </w:pPr>
            <w:r w:rsidRPr="006243EE">
              <w:rPr>
                <w:bCs/>
              </w:rPr>
              <w:t xml:space="preserve">Организация обучения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Pr="000C3776" w:rsidRDefault="000E3136" w:rsidP="00661672">
            <w:pPr>
              <w:shd w:val="clear" w:color="auto" w:fill="FFFFFF"/>
              <w:jc w:val="center"/>
            </w:pPr>
            <w:r>
              <w:t>52000</w:t>
            </w:r>
          </w:p>
        </w:tc>
      </w:tr>
      <w:tr w:rsidR="00EB6C5A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6243EE" w:rsidRDefault="00EB6C5A" w:rsidP="006243EE">
            <w:pPr>
              <w:shd w:val="clear" w:color="auto" w:fill="FFFFFF"/>
              <w:rPr>
                <w:bCs/>
              </w:rPr>
            </w:pPr>
            <w:r w:rsidRPr="006243EE">
              <w:rPr>
                <w:bCs/>
              </w:rPr>
              <w:t xml:space="preserve">Бизнес – планирование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Pr="000C3776" w:rsidRDefault="000E3136" w:rsidP="00661672">
            <w:pPr>
              <w:shd w:val="clear" w:color="auto" w:fill="FFFFFF"/>
              <w:jc w:val="center"/>
            </w:pPr>
            <w:r>
              <w:t>30000</w:t>
            </w:r>
          </w:p>
        </w:tc>
      </w:tr>
      <w:tr w:rsidR="00EB6C5A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6243EE" w:rsidRDefault="00EB6C5A" w:rsidP="006243EE">
            <w:pPr>
              <w:shd w:val="clear" w:color="auto" w:fill="FFFFFF"/>
              <w:rPr>
                <w:bCs/>
              </w:rPr>
            </w:pPr>
            <w:r w:rsidRPr="006243EE">
              <w:rPr>
                <w:bCs/>
              </w:rPr>
              <w:t>Оценка интеллектуальной собственн</w:t>
            </w:r>
            <w:r w:rsidRPr="006243EE">
              <w:rPr>
                <w:bCs/>
              </w:rPr>
              <w:t>о</w:t>
            </w:r>
            <w:r w:rsidRPr="006243EE">
              <w:rPr>
                <w:bCs/>
              </w:rPr>
              <w:t>сти/бизнеса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Pr="000C3776" w:rsidRDefault="000E3136" w:rsidP="00661672">
            <w:pPr>
              <w:shd w:val="clear" w:color="auto" w:fill="FFFFFF"/>
              <w:jc w:val="center"/>
            </w:pPr>
            <w:r>
              <w:t>25000</w:t>
            </w:r>
          </w:p>
        </w:tc>
      </w:tr>
      <w:tr w:rsidR="00EB6C5A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6243EE" w:rsidRDefault="00EB6C5A" w:rsidP="006243EE">
            <w:pPr>
              <w:shd w:val="clear" w:color="auto" w:fill="FFFFFF"/>
              <w:rPr>
                <w:bCs/>
              </w:rPr>
            </w:pPr>
            <w:r w:rsidRPr="006243EE">
              <w:rPr>
                <w:bCs/>
              </w:rPr>
              <w:t>Маркетинговые исследования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6C5A" w:rsidRPr="004213F2" w:rsidRDefault="00EB6C5A" w:rsidP="00EB6C5A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Default="00EB6C5A" w:rsidP="00EB6C5A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C5A" w:rsidRPr="000C3776" w:rsidRDefault="000E3136" w:rsidP="00661672">
            <w:pPr>
              <w:shd w:val="clear" w:color="auto" w:fill="FFFFFF"/>
              <w:jc w:val="center"/>
            </w:pPr>
            <w:r>
              <w:t>30000</w:t>
            </w:r>
          </w:p>
        </w:tc>
      </w:tr>
      <w:tr w:rsidR="00232371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2371" w:rsidRDefault="00232371" w:rsidP="006243EE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Услуги по бухгалтерскому и </w:t>
            </w:r>
            <w:r w:rsidRPr="000C2299">
              <w:rPr>
                <w:bCs/>
              </w:rPr>
              <w:t>юридическому сопровождению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2371" w:rsidRPr="004213F2" w:rsidRDefault="00232371" w:rsidP="000E6DF7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371" w:rsidRDefault="00232371" w:rsidP="000E6DF7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371" w:rsidRDefault="000E3136" w:rsidP="00661672">
            <w:pPr>
              <w:shd w:val="clear" w:color="auto" w:fill="FFFFFF"/>
              <w:jc w:val="center"/>
            </w:pPr>
            <w:r>
              <w:t>180000</w:t>
            </w:r>
          </w:p>
        </w:tc>
      </w:tr>
      <w:tr w:rsidR="00E9670B" w:rsidRPr="004213F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70B" w:rsidRPr="00232371" w:rsidRDefault="00232371" w:rsidP="006243EE">
            <w:pPr>
              <w:shd w:val="clear" w:color="auto" w:fill="FFFFFF"/>
              <w:rPr>
                <w:bCs/>
              </w:rPr>
            </w:pPr>
            <w:r w:rsidRPr="00232371">
              <w:rPr>
                <w:bCs/>
              </w:rPr>
              <w:t>Внедрение автоматизированной системы управления предприятием. Внешнее сопровождение проектом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670B" w:rsidRPr="004213F2" w:rsidRDefault="00E9670B" w:rsidP="000E6DF7">
            <w:pPr>
              <w:shd w:val="clear" w:color="auto" w:fill="FFFFFF"/>
              <w:spacing w:line="277" w:lineRule="exact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670B" w:rsidRDefault="00232371" w:rsidP="000E6DF7">
            <w:pPr>
              <w:shd w:val="clear" w:color="auto" w:fill="FFFFFF"/>
              <w:jc w:val="center"/>
            </w:pPr>
            <w: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670B" w:rsidRDefault="000E3136" w:rsidP="00661672">
            <w:pPr>
              <w:shd w:val="clear" w:color="auto" w:fill="FFFFFF"/>
              <w:jc w:val="center"/>
            </w:pPr>
            <w:r>
              <w:t>100000</w:t>
            </w:r>
          </w:p>
        </w:tc>
      </w:tr>
      <w:tr w:rsidR="00E9670B" w:rsidRPr="004213F2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Default="00E9670B" w:rsidP="00EB6C5A">
            <w:pPr>
              <w:shd w:val="clear" w:color="auto" w:fill="FFFFFF"/>
              <w:rPr>
                <w:color w:val="000000"/>
                <w:spacing w:val="-10"/>
              </w:rPr>
            </w:pPr>
            <w:bookmarkStart w:id="1" w:name="_Hlk119291838"/>
            <w:r>
              <w:rPr>
                <w:color w:val="000000"/>
                <w:spacing w:val="-10"/>
              </w:rPr>
              <w:t>ИТОГО:</w:t>
            </w:r>
          </w:p>
          <w:p w:rsidR="00E9670B" w:rsidRDefault="00E9670B" w:rsidP="00EB6C5A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133BE1" w:rsidRDefault="00E9670B" w:rsidP="00EB6C5A">
            <w:pPr>
              <w:shd w:val="clear" w:color="auto" w:fill="FFFFFF"/>
              <w:jc w:val="center"/>
            </w:pPr>
            <w:r>
              <w:t>2 000 000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4213F2" w:rsidRDefault="00E9670B" w:rsidP="00EB6C5A">
            <w:pPr>
              <w:shd w:val="clear" w:color="auto" w:fill="FFFFFF"/>
              <w:jc w:val="center"/>
            </w:pPr>
            <w:r>
              <w:t>1 000 000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0B" w:rsidRPr="00C97776" w:rsidRDefault="00E9670B" w:rsidP="00EB6C5A">
            <w:pPr>
              <w:shd w:val="clear" w:color="auto" w:fill="FFFFFF"/>
              <w:jc w:val="center"/>
            </w:pPr>
            <w:r>
              <w:t>1 000 000</w:t>
            </w:r>
          </w:p>
        </w:tc>
      </w:tr>
      <w:bookmarkEnd w:id="1"/>
    </w:tbl>
    <w:p w:rsidR="00EB6C5A" w:rsidRDefault="00EB6C5A" w:rsidP="00EB6C5A">
      <w:pPr>
        <w:pStyle w:val="a5"/>
        <w:spacing w:before="0" w:after="0"/>
        <w:jc w:val="both"/>
        <w:outlineLvl w:val="0"/>
        <w:rPr>
          <w:rFonts w:ascii="Arial" w:hAnsi="Arial" w:cs="Arial"/>
          <w:sz w:val="14"/>
          <w:szCs w:val="14"/>
        </w:rPr>
      </w:pPr>
    </w:p>
    <w:p w:rsidR="0071110F" w:rsidRPr="00461C1D" w:rsidRDefault="0071110F" w:rsidP="0071110F">
      <w:pPr>
        <w:pStyle w:val="a5"/>
        <w:spacing w:before="0" w:after="0"/>
        <w:jc w:val="both"/>
        <w:outlineLvl w:val="0"/>
        <w:rPr>
          <w:rFonts w:ascii="Arial" w:hAnsi="Arial" w:cs="Arial"/>
          <w:sz w:val="14"/>
          <w:szCs w:val="14"/>
        </w:rPr>
      </w:pPr>
      <w:r w:rsidRPr="00461C1D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</w:rPr>
        <w:t xml:space="preserve"> </w:t>
      </w:r>
      <w:r w:rsidRPr="00461C1D">
        <w:rPr>
          <w:rFonts w:ascii="Arial" w:hAnsi="Arial" w:cs="Arial"/>
          <w:sz w:val="14"/>
          <w:szCs w:val="14"/>
        </w:rPr>
        <w:t>В случае включения в состав затрат, необходимо приложить отдельные расшифровки по прилагаемым формам.</w:t>
      </w:r>
    </w:p>
    <w:p w:rsidR="0071110F" w:rsidRPr="00461C1D" w:rsidRDefault="0071110F" w:rsidP="0071110F">
      <w:pPr>
        <w:pStyle w:val="a5"/>
        <w:spacing w:before="0" w:after="0"/>
        <w:jc w:val="both"/>
        <w:outlineLvl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** </w:t>
      </w:r>
      <w:r w:rsidRPr="00461C1D">
        <w:rPr>
          <w:rFonts w:ascii="Arial" w:hAnsi="Arial" w:cs="Arial"/>
          <w:sz w:val="14"/>
          <w:szCs w:val="14"/>
        </w:rPr>
        <w:t xml:space="preserve">Ограничения в процентах необходимо рассчитывать раздельно по </w:t>
      </w:r>
      <w:proofErr w:type="gramStart"/>
      <w:r w:rsidRPr="00461C1D">
        <w:rPr>
          <w:rFonts w:ascii="Arial" w:hAnsi="Arial" w:cs="Arial"/>
          <w:sz w:val="14"/>
          <w:szCs w:val="14"/>
        </w:rPr>
        <w:t>отношению  к</w:t>
      </w:r>
      <w:proofErr w:type="gramEnd"/>
      <w:r w:rsidRPr="00461C1D">
        <w:rPr>
          <w:rFonts w:ascii="Arial" w:hAnsi="Arial" w:cs="Arial"/>
          <w:sz w:val="14"/>
          <w:szCs w:val="14"/>
        </w:rPr>
        <w:t xml:space="preserve"> объемам средств, выделяемых ФСРМФП в НТС  и ГНО «ИВФ РТ».</w:t>
      </w:r>
    </w:p>
    <w:p w:rsidR="00EB6C5A" w:rsidRPr="009D6570" w:rsidRDefault="00EB6C5A" w:rsidP="00EB6C5A">
      <w:pPr>
        <w:ind w:firstLine="720"/>
        <w:jc w:val="both"/>
      </w:pPr>
      <w:r w:rsidRPr="009D6570">
        <w:t>Прошу принять настоящую заявку к рассмотрению для участия в Программе инновац</w:t>
      </w:r>
      <w:r w:rsidRPr="009D6570">
        <w:t>и</w:t>
      </w:r>
      <w:r w:rsidRPr="009D6570">
        <w:t>онных проектов «Идея 1000» (далее – Программа). С условиями Программы ознакомился и согласен.</w:t>
      </w:r>
    </w:p>
    <w:p w:rsidR="00EB6C5A" w:rsidRPr="008F307C" w:rsidRDefault="00EB6C5A" w:rsidP="00EB6C5A">
      <w:pPr>
        <w:ind w:firstLine="720"/>
        <w:jc w:val="both"/>
      </w:pPr>
    </w:p>
    <w:p w:rsidR="00EB6C5A" w:rsidRPr="008F307C" w:rsidRDefault="00EB6C5A" w:rsidP="00EB6C5A">
      <w:r w:rsidRPr="008F307C">
        <w:t>Заявитель _________________</w:t>
      </w:r>
      <w:proofErr w:type="gramStart"/>
      <w:r w:rsidRPr="008F307C">
        <w:t>_  _</w:t>
      </w:r>
      <w:proofErr w:type="gramEnd"/>
      <w:r w:rsidRPr="008F307C">
        <w:t xml:space="preserve">_______________________________________________ </w:t>
      </w:r>
    </w:p>
    <w:p w:rsidR="00EB6C5A" w:rsidRPr="008F307C" w:rsidRDefault="00EB6C5A" w:rsidP="00EB6C5A">
      <w:r w:rsidRPr="008F307C">
        <w:tab/>
      </w:r>
      <w:r w:rsidRPr="008F307C">
        <w:tab/>
        <w:t>(подпись)</w:t>
      </w:r>
      <w:r w:rsidRPr="008F307C">
        <w:tab/>
      </w:r>
      <w:r w:rsidRPr="008F307C">
        <w:tab/>
      </w:r>
      <w:r w:rsidRPr="008F307C">
        <w:tab/>
      </w:r>
      <w:r w:rsidRPr="008F307C">
        <w:tab/>
      </w:r>
      <w:proofErr w:type="gramStart"/>
      <w:r w:rsidRPr="008F307C">
        <w:tab/>
        <w:t>(</w:t>
      </w:r>
      <w:proofErr w:type="gramEnd"/>
      <w:r w:rsidRPr="008F307C">
        <w:t>ФИО полностью)</w:t>
      </w:r>
    </w:p>
    <w:p w:rsidR="00EB6C5A" w:rsidRPr="008F307C" w:rsidRDefault="00EB6C5A" w:rsidP="00EB6C5A"/>
    <w:p w:rsidR="00EB6C5A" w:rsidRPr="008F307C" w:rsidRDefault="00EB6C5A" w:rsidP="00EB6C5A">
      <w:r w:rsidRPr="008F307C">
        <w:t>Дата _______________________</w:t>
      </w:r>
    </w:p>
    <w:p w:rsidR="006243EE" w:rsidRPr="004C1C02" w:rsidRDefault="00EB6C5A" w:rsidP="006243EE">
      <w:pPr>
        <w:pStyle w:val="a5"/>
        <w:spacing w:before="0" w:after="0"/>
        <w:rPr>
          <w:spacing w:val="0"/>
          <w:sz w:val="24"/>
          <w:szCs w:val="24"/>
        </w:rPr>
      </w:pPr>
      <w:r w:rsidRPr="008F307C">
        <w:br w:type="page"/>
      </w:r>
      <w:r w:rsidR="006243EE" w:rsidRPr="004C1C02">
        <w:rPr>
          <w:spacing w:val="0"/>
          <w:sz w:val="24"/>
          <w:szCs w:val="24"/>
        </w:rPr>
        <w:lastRenderedPageBreak/>
        <w:t>Расшифровка статьи «</w:t>
      </w:r>
      <w:r w:rsidR="006243EE" w:rsidRPr="006243EE">
        <w:rPr>
          <w:spacing w:val="0"/>
          <w:sz w:val="24"/>
          <w:szCs w:val="24"/>
        </w:rPr>
        <w:t>Оплата работ сторонних организаций</w:t>
      </w:r>
      <w:r w:rsidR="006243EE" w:rsidRPr="004C1C02">
        <w:rPr>
          <w:spacing w:val="0"/>
          <w:sz w:val="24"/>
          <w:szCs w:val="24"/>
        </w:rPr>
        <w:t>»</w:t>
      </w:r>
      <w:r w:rsidR="00A23A5A">
        <w:rPr>
          <w:spacing w:val="0"/>
          <w:sz w:val="24"/>
          <w:szCs w:val="24"/>
        </w:rPr>
        <w:t xml:space="preserve"> по каждому фонду отдельно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463"/>
        <w:gridCol w:w="2977"/>
        <w:gridCol w:w="2046"/>
      </w:tblGrid>
      <w:tr w:rsidR="00EB6C5A" w:rsidRPr="004C1C02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5A" w:rsidRPr="004C1C02" w:rsidRDefault="00EB6C5A" w:rsidP="00EB6C5A">
            <w:pPr>
              <w:jc w:val="center"/>
            </w:pPr>
            <w:r w:rsidRPr="004C1C02">
              <w:t>№ п/п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5A" w:rsidRPr="004C1C02" w:rsidRDefault="00EB6C5A" w:rsidP="00EB6C5A">
            <w:pPr>
              <w:jc w:val="center"/>
            </w:pPr>
            <w:r w:rsidRPr="004C1C02">
              <w:t>Наименование организации</w:t>
            </w:r>
            <w:r w:rsidR="006243EE">
              <w:t>, юридический адрес, ФИО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5A" w:rsidRPr="004C1C02" w:rsidRDefault="00EB6C5A" w:rsidP="00EB6C5A">
            <w:pPr>
              <w:jc w:val="center"/>
            </w:pPr>
            <w:r w:rsidRPr="004C1C02">
              <w:t>Содержание работы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5A" w:rsidRPr="004C1C02" w:rsidRDefault="00EB6C5A" w:rsidP="00EB6C5A">
            <w:pPr>
              <w:jc w:val="center"/>
            </w:pPr>
            <w:r w:rsidRPr="004C1C02">
              <w:t>Сумма</w:t>
            </w:r>
            <w:r w:rsidR="00607DC4">
              <w:t xml:space="preserve"> </w:t>
            </w:r>
            <w:r w:rsidR="00607DC4" w:rsidRPr="004C1C02">
              <w:t>(тыс. руб</w:t>
            </w:r>
            <w:r w:rsidR="00607DC4">
              <w:t>.</w:t>
            </w:r>
            <w:r w:rsidR="00607DC4" w:rsidRPr="004C1C02">
              <w:t>)</w:t>
            </w:r>
          </w:p>
        </w:tc>
      </w:tr>
      <w:tr w:rsidR="00EB6C5A" w:rsidRPr="004C1C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  <w:r w:rsidRPr="004C1C02"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pStyle w:val="10"/>
              <w:keepNext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</w:tr>
      <w:tr w:rsidR="00EB6C5A" w:rsidRPr="004C1C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</w:tr>
      <w:tr w:rsidR="00EB6C5A" w:rsidRPr="004C1C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pStyle w:val="4"/>
              <w:keepNext w:val="0"/>
              <w:rPr>
                <w:rFonts w:ascii="Times New Roman" w:hAnsi="Times New Roman"/>
                <w:b w:val="0"/>
                <w:bCs w:val="0"/>
              </w:rPr>
            </w:pPr>
            <w:r w:rsidRPr="004C1C02">
              <w:rPr>
                <w:rFonts w:ascii="Times New Roman" w:hAnsi="Times New Roman"/>
                <w:b w:val="0"/>
                <w:bCs w:val="0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</w:tr>
    </w:tbl>
    <w:p w:rsidR="00EB6C5A" w:rsidRDefault="00EB6C5A" w:rsidP="00EB6C5A">
      <w:pPr>
        <w:pStyle w:val="a5"/>
        <w:spacing w:before="0" w:after="0"/>
        <w:rPr>
          <w:b w:val="0"/>
          <w:spacing w:val="0"/>
          <w:sz w:val="24"/>
          <w:szCs w:val="24"/>
        </w:rPr>
      </w:pPr>
    </w:p>
    <w:p w:rsidR="00EB6C5A" w:rsidRPr="004C1C02" w:rsidRDefault="00EB6C5A" w:rsidP="00EB6C5A">
      <w:pPr>
        <w:pStyle w:val="a5"/>
        <w:spacing w:before="0" w:after="0"/>
        <w:rPr>
          <w:spacing w:val="0"/>
          <w:sz w:val="24"/>
          <w:szCs w:val="24"/>
        </w:rPr>
      </w:pPr>
      <w:r w:rsidRPr="004C1C02">
        <w:rPr>
          <w:spacing w:val="0"/>
          <w:sz w:val="24"/>
          <w:szCs w:val="24"/>
        </w:rPr>
        <w:t>Расшифровка статьи «Прочие расходы»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5670"/>
        <w:gridCol w:w="2068"/>
      </w:tblGrid>
      <w:tr w:rsidR="00EB6C5A" w:rsidRPr="004C1C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5A" w:rsidRPr="004C1C02" w:rsidRDefault="00EB6C5A" w:rsidP="00EB6C5A">
            <w:pPr>
              <w:jc w:val="center"/>
            </w:pPr>
            <w:r w:rsidRPr="004C1C02"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5A" w:rsidRPr="004C1C02" w:rsidRDefault="00EB6C5A" w:rsidP="00EB6C5A">
            <w:pPr>
              <w:jc w:val="center"/>
            </w:pPr>
            <w:r w:rsidRPr="004C1C02">
              <w:t>Наименование статей затрат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5A" w:rsidRPr="004C1C02" w:rsidRDefault="00EB6C5A" w:rsidP="00EB6C5A">
            <w:pPr>
              <w:jc w:val="center"/>
            </w:pPr>
            <w:r w:rsidRPr="004C1C02">
              <w:t>Сумма</w:t>
            </w:r>
            <w:r w:rsidR="00607DC4">
              <w:t xml:space="preserve"> </w:t>
            </w:r>
            <w:r w:rsidR="00607DC4" w:rsidRPr="004C1C02">
              <w:t>(тыс. руб</w:t>
            </w:r>
            <w:r w:rsidR="00607DC4">
              <w:t>.</w:t>
            </w:r>
            <w:r w:rsidR="00607DC4" w:rsidRPr="004C1C02">
              <w:t>)</w:t>
            </w:r>
          </w:p>
        </w:tc>
      </w:tr>
      <w:tr w:rsidR="00EB6C5A" w:rsidRPr="004C1C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  <w:r w:rsidRPr="004C1C0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C5A" w:rsidRPr="004C1C02" w:rsidRDefault="00EB6C5A" w:rsidP="00EB6C5A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</w:tr>
      <w:tr w:rsidR="00EB6C5A" w:rsidRPr="004C1C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</w:tr>
      <w:tr w:rsidR="00EB6C5A" w:rsidRPr="004C1C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pStyle w:val="3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C1C02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5A" w:rsidRPr="004C1C02" w:rsidRDefault="00EB6C5A" w:rsidP="00EB6C5A">
            <w:pPr>
              <w:jc w:val="center"/>
            </w:pPr>
          </w:p>
        </w:tc>
      </w:tr>
    </w:tbl>
    <w:p w:rsidR="00EB6C5A" w:rsidRDefault="00EB6C5A" w:rsidP="00EB6C5A">
      <w:pPr>
        <w:pStyle w:val="a5"/>
        <w:spacing w:before="120" w:after="0"/>
        <w:rPr>
          <w:b w:val="0"/>
          <w:bCs/>
          <w:i/>
          <w:iCs/>
          <w:spacing w:val="0"/>
          <w:sz w:val="20"/>
        </w:rPr>
      </w:pPr>
    </w:p>
    <w:p w:rsidR="005B45EC" w:rsidRDefault="005B45EC" w:rsidP="00EB6C5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438F1" w:rsidRPr="00A23A5A" w:rsidRDefault="005B45EC" w:rsidP="005B45EC">
      <w:pPr>
        <w:jc w:val="center"/>
        <w:rPr>
          <w:b/>
          <w:sz w:val="26"/>
          <w:szCs w:val="26"/>
          <w:u w:val="single"/>
        </w:rPr>
      </w:pPr>
      <w:r w:rsidRPr="00A23A5A">
        <w:rPr>
          <w:b/>
          <w:sz w:val="26"/>
          <w:szCs w:val="26"/>
          <w:u w:val="single"/>
        </w:rPr>
        <w:t>ПОЯСНЕНИЯ по составлению Сметы затрат</w:t>
      </w:r>
      <w:r w:rsidR="00C438F1" w:rsidRPr="00A23A5A">
        <w:rPr>
          <w:b/>
          <w:sz w:val="26"/>
          <w:szCs w:val="26"/>
          <w:u w:val="single"/>
        </w:rPr>
        <w:t xml:space="preserve"> по двум фондам </w:t>
      </w:r>
    </w:p>
    <w:p w:rsidR="005B45EC" w:rsidRPr="00A23A5A" w:rsidRDefault="00C438F1" w:rsidP="005B45EC">
      <w:pPr>
        <w:jc w:val="center"/>
        <w:rPr>
          <w:b/>
          <w:sz w:val="26"/>
          <w:szCs w:val="26"/>
          <w:u w:val="single"/>
        </w:rPr>
      </w:pPr>
      <w:r w:rsidRPr="00A23A5A">
        <w:rPr>
          <w:b/>
          <w:sz w:val="26"/>
          <w:szCs w:val="26"/>
          <w:u w:val="single"/>
        </w:rPr>
        <w:t>ФСРМФП в НТС и НКО «ИВФ РТ»</w:t>
      </w:r>
      <w:r w:rsidR="005B45EC" w:rsidRPr="00A23A5A">
        <w:rPr>
          <w:b/>
          <w:sz w:val="26"/>
          <w:szCs w:val="26"/>
          <w:u w:val="single"/>
        </w:rPr>
        <w:t>.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Состав расходов на проведение НИОКР, определяется исходя из задач Технического задания на проведение НИОКР.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В состав статей затрат при выполнении НИОКР могут включаться: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1) «</w:t>
      </w:r>
      <w:r w:rsidRPr="00A23A5A">
        <w:rPr>
          <w:b/>
          <w:i/>
          <w:sz w:val="26"/>
          <w:szCs w:val="26"/>
        </w:rPr>
        <w:t>Заработная плата»</w:t>
      </w:r>
      <w:r w:rsidRPr="00A23A5A">
        <w:rPr>
          <w:sz w:val="26"/>
          <w:szCs w:val="26"/>
        </w:rPr>
        <w:t xml:space="preserve"> - На статью относятся выплаты работникам предприятия, непосредственно занятым выполнением НИОКР по договору (контракту)</w:t>
      </w:r>
      <w:r w:rsidR="000D5F24" w:rsidRPr="00A23A5A">
        <w:rPr>
          <w:sz w:val="26"/>
          <w:szCs w:val="26"/>
        </w:rPr>
        <w:t xml:space="preserve"> с Фондом </w:t>
      </w:r>
      <w:r w:rsidR="000D5F24" w:rsidRPr="00A23A5A">
        <w:rPr>
          <w:b/>
          <w:sz w:val="26"/>
          <w:szCs w:val="26"/>
          <w:u w:val="single"/>
        </w:rPr>
        <w:t>(за счет средств ФСРМФП в НТС).</w:t>
      </w:r>
    </w:p>
    <w:p w:rsidR="005B45EC" w:rsidRPr="00A23A5A" w:rsidRDefault="005B45EC" w:rsidP="005B45EC">
      <w:pPr>
        <w:ind w:firstLine="708"/>
        <w:jc w:val="both"/>
        <w:rPr>
          <w:b/>
          <w:sz w:val="26"/>
          <w:szCs w:val="26"/>
          <w:u w:val="single"/>
        </w:rPr>
      </w:pPr>
      <w:r w:rsidRPr="00A23A5A">
        <w:rPr>
          <w:sz w:val="26"/>
          <w:szCs w:val="26"/>
        </w:rPr>
        <w:t xml:space="preserve">Максимальный размер начисленной за счет средств </w:t>
      </w:r>
      <w:r w:rsidR="000D5F24" w:rsidRPr="00A23A5A">
        <w:rPr>
          <w:sz w:val="26"/>
          <w:szCs w:val="26"/>
        </w:rPr>
        <w:t xml:space="preserve">ФСРМФП в НТС </w:t>
      </w:r>
      <w:r w:rsidRPr="00A23A5A">
        <w:rPr>
          <w:sz w:val="26"/>
          <w:szCs w:val="26"/>
        </w:rPr>
        <w:t xml:space="preserve">заработной платы сотрудника, как правило, не превышает </w:t>
      </w:r>
      <w:r w:rsidR="000D5F24" w:rsidRPr="00A23A5A">
        <w:rPr>
          <w:color w:val="000000"/>
          <w:sz w:val="26"/>
          <w:szCs w:val="26"/>
        </w:rPr>
        <w:t>20 000 рублей в месяц.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2) «</w:t>
      </w:r>
      <w:r w:rsidRPr="00A23A5A">
        <w:rPr>
          <w:b/>
          <w:i/>
          <w:sz w:val="26"/>
          <w:szCs w:val="26"/>
        </w:rPr>
        <w:t>Начислени</w:t>
      </w:r>
      <w:r w:rsidR="00227BB9">
        <w:rPr>
          <w:b/>
          <w:i/>
          <w:sz w:val="26"/>
          <w:szCs w:val="26"/>
        </w:rPr>
        <w:t>я</w:t>
      </w:r>
      <w:r w:rsidRPr="00A23A5A">
        <w:rPr>
          <w:b/>
          <w:i/>
          <w:sz w:val="26"/>
          <w:szCs w:val="26"/>
        </w:rPr>
        <w:t>»</w:t>
      </w:r>
      <w:r w:rsidR="000D5F24" w:rsidRPr="00A23A5A">
        <w:rPr>
          <w:sz w:val="26"/>
          <w:szCs w:val="26"/>
        </w:rPr>
        <w:t xml:space="preserve"> - Страховые взносы </w:t>
      </w:r>
      <w:r w:rsidR="000D5F24" w:rsidRPr="00A23A5A">
        <w:rPr>
          <w:b/>
          <w:sz w:val="26"/>
          <w:szCs w:val="26"/>
          <w:u w:val="single"/>
        </w:rPr>
        <w:t>(за счет средств ФСРМФП в НТС и НКО «ИВФ РТ»).</w:t>
      </w:r>
    </w:p>
    <w:p w:rsidR="005B45EC" w:rsidRPr="00A23A5A" w:rsidRDefault="005B45EC" w:rsidP="005B45EC">
      <w:pPr>
        <w:ind w:firstLine="567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На статью относятся обязательные отчисления по установленным законодательством Российской Федерации тарифам страховых взносов в: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- Пенсионный фонд РФ (ПФР);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- Фонд социального страхования РФ (ФСС РФ);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- Федеральный фонд обязательного медицинского страхования (ФФОМС РФ);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- а так же, обязательное социальное страхование от несчастных случаев на производстве и профессиональных заболеваний.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3) «</w:t>
      </w:r>
      <w:r w:rsidRPr="00A23A5A">
        <w:rPr>
          <w:b/>
          <w:i/>
          <w:sz w:val="26"/>
          <w:szCs w:val="26"/>
        </w:rPr>
        <w:t>Материалы</w:t>
      </w:r>
      <w:r w:rsidR="000D5F24" w:rsidRPr="00A23A5A">
        <w:rPr>
          <w:b/>
          <w:i/>
          <w:sz w:val="26"/>
          <w:szCs w:val="26"/>
        </w:rPr>
        <w:t>, сырье и комплектующие</w:t>
      </w:r>
      <w:r w:rsidRPr="00A23A5A">
        <w:rPr>
          <w:b/>
          <w:i/>
          <w:sz w:val="26"/>
          <w:szCs w:val="26"/>
        </w:rPr>
        <w:t>»</w:t>
      </w:r>
      <w:r w:rsidRPr="00A23A5A">
        <w:rPr>
          <w:sz w:val="26"/>
          <w:szCs w:val="26"/>
        </w:rPr>
        <w:t xml:space="preserve"> - Материальные затраты</w:t>
      </w:r>
      <w:r w:rsidR="000D5F24" w:rsidRPr="00A23A5A">
        <w:rPr>
          <w:sz w:val="26"/>
          <w:szCs w:val="26"/>
        </w:rPr>
        <w:t xml:space="preserve"> </w:t>
      </w:r>
      <w:r w:rsidR="000D5F24" w:rsidRPr="00A23A5A">
        <w:rPr>
          <w:b/>
          <w:sz w:val="26"/>
          <w:szCs w:val="26"/>
          <w:u w:val="single"/>
        </w:rPr>
        <w:t>(за счет средств ФСРМФП в НТС и НКО «ИВФ РТ»).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Доля средств, выделяемых </w:t>
      </w:r>
      <w:r w:rsidR="000D5F24" w:rsidRPr="00A23A5A">
        <w:rPr>
          <w:sz w:val="26"/>
          <w:szCs w:val="26"/>
        </w:rPr>
        <w:t xml:space="preserve">ФСРМФП в НТС </w:t>
      </w:r>
      <w:r w:rsidRPr="00A23A5A">
        <w:rPr>
          <w:sz w:val="26"/>
          <w:szCs w:val="26"/>
        </w:rPr>
        <w:t xml:space="preserve">на статью </w:t>
      </w:r>
      <w:r w:rsidR="000D5F24" w:rsidRPr="00A23A5A">
        <w:rPr>
          <w:sz w:val="26"/>
          <w:szCs w:val="26"/>
        </w:rPr>
        <w:t>«</w:t>
      </w:r>
      <w:r w:rsidRPr="00A23A5A">
        <w:rPr>
          <w:sz w:val="26"/>
          <w:szCs w:val="26"/>
        </w:rPr>
        <w:t>Материалы</w:t>
      </w:r>
      <w:r w:rsidR="000D5F24" w:rsidRPr="00A23A5A">
        <w:rPr>
          <w:sz w:val="26"/>
          <w:szCs w:val="26"/>
        </w:rPr>
        <w:t>»</w:t>
      </w:r>
      <w:r w:rsidRPr="00A23A5A">
        <w:rPr>
          <w:sz w:val="26"/>
          <w:szCs w:val="26"/>
        </w:rPr>
        <w:t xml:space="preserve">, не превышает 30% от суммы средств на выполнение НИОКР. 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Включаются: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- затраты на приобретение сырья и (или) материалов, используемых при выполнении НИОКР;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- затраты на приобретение комплектующих изделий для изготовления опытных образцов или макетов изделий в соответствии с Техническим заданием на проведение НИОКР.</w:t>
      </w:r>
    </w:p>
    <w:p w:rsidR="005B45EC" w:rsidRPr="00A23A5A" w:rsidRDefault="005B45EC" w:rsidP="005B45EC">
      <w:pPr>
        <w:jc w:val="both"/>
        <w:rPr>
          <w:b/>
          <w:sz w:val="26"/>
          <w:szCs w:val="26"/>
        </w:rPr>
      </w:pPr>
      <w:r w:rsidRPr="00A23A5A">
        <w:rPr>
          <w:sz w:val="26"/>
          <w:szCs w:val="26"/>
        </w:rPr>
        <w:tab/>
      </w:r>
      <w:r w:rsidRPr="00A23A5A">
        <w:rPr>
          <w:b/>
          <w:sz w:val="26"/>
          <w:szCs w:val="26"/>
        </w:rPr>
        <w:t>При заполнение</w:t>
      </w:r>
      <w:r w:rsidRPr="00A23A5A">
        <w:rPr>
          <w:sz w:val="26"/>
          <w:szCs w:val="26"/>
        </w:rPr>
        <w:t xml:space="preserve"> </w:t>
      </w:r>
      <w:r w:rsidRPr="00A23A5A">
        <w:rPr>
          <w:b/>
          <w:bCs/>
          <w:sz w:val="26"/>
          <w:szCs w:val="26"/>
        </w:rPr>
        <w:t>в системе «Фонд»</w:t>
      </w:r>
      <w:r w:rsidRPr="00A23A5A">
        <w:rPr>
          <w:sz w:val="26"/>
          <w:szCs w:val="26"/>
        </w:rPr>
        <w:t xml:space="preserve"> </w:t>
      </w:r>
      <w:r w:rsidRPr="00A23A5A">
        <w:rPr>
          <w:b/>
          <w:sz w:val="26"/>
          <w:szCs w:val="26"/>
        </w:rPr>
        <w:t xml:space="preserve">статьи затрат «Материалы» необходимо </w:t>
      </w:r>
      <w:r w:rsidRPr="00A23A5A">
        <w:rPr>
          <w:sz w:val="26"/>
          <w:szCs w:val="26"/>
        </w:rPr>
        <w:t xml:space="preserve">прикладывать в раздел «Дополнительные документы» расшифровку статьи </w:t>
      </w:r>
      <w:r w:rsidRPr="00A23A5A">
        <w:rPr>
          <w:bCs/>
          <w:sz w:val="26"/>
          <w:szCs w:val="26"/>
        </w:rPr>
        <w:t>«Материалы»</w:t>
      </w:r>
      <w:r w:rsidRPr="00A23A5A">
        <w:rPr>
          <w:sz w:val="26"/>
          <w:szCs w:val="26"/>
        </w:rPr>
        <w:t xml:space="preserve">, </w:t>
      </w:r>
      <w:r w:rsidRPr="00A23A5A">
        <w:rPr>
          <w:bCs/>
          <w:sz w:val="26"/>
          <w:szCs w:val="26"/>
        </w:rPr>
        <w:t>с подписью руководителя предприятия и с синей печатью предприятия.</w:t>
      </w:r>
      <w:r w:rsidRPr="00A23A5A">
        <w:rPr>
          <w:sz w:val="26"/>
          <w:szCs w:val="26"/>
        </w:rPr>
        <w:t xml:space="preserve"> Расшифровка статьи </w:t>
      </w:r>
      <w:r w:rsidRPr="00A23A5A">
        <w:rPr>
          <w:bCs/>
          <w:sz w:val="26"/>
          <w:szCs w:val="26"/>
        </w:rPr>
        <w:t>«Материалы»</w:t>
      </w:r>
      <w:r w:rsidRPr="00A23A5A">
        <w:rPr>
          <w:sz w:val="26"/>
          <w:szCs w:val="26"/>
        </w:rPr>
        <w:t xml:space="preserve"> делается в свободной форме, в левой части </w:t>
      </w:r>
      <w:r w:rsidRPr="00A23A5A">
        <w:rPr>
          <w:sz w:val="26"/>
          <w:szCs w:val="26"/>
        </w:rPr>
        <w:lastRenderedPageBreak/>
        <w:t xml:space="preserve">указывается наименование материалов, требующихся для проведения </w:t>
      </w:r>
      <w:r w:rsidRPr="00A23A5A">
        <w:rPr>
          <w:bCs/>
          <w:sz w:val="26"/>
          <w:szCs w:val="26"/>
        </w:rPr>
        <w:t>НИОКР</w:t>
      </w:r>
      <w:r w:rsidRPr="00A23A5A">
        <w:rPr>
          <w:sz w:val="26"/>
          <w:szCs w:val="26"/>
        </w:rPr>
        <w:t xml:space="preserve">, в правой части </w:t>
      </w:r>
      <w:r w:rsidRPr="00A23A5A">
        <w:rPr>
          <w:bCs/>
          <w:sz w:val="26"/>
          <w:szCs w:val="26"/>
        </w:rPr>
        <w:t>указывается их планируемая стоимость</w:t>
      </w:r>
      <w:r w:rsidRPr="00A23A5A">
        <w:rPr>
          <w:sz w:val="26"/>
          <w:szCs w:val="26"/>
        </w:rPr>
        <w:t xml:space="preserve">. </w:t>
      </w:r>
      <w:r w:rsidRPr="00A23A5A">
        <w:rPr>
          <w:bCs/>
          <w:sz w:val="26"/>
          <w:szCs w:val="26"/>
        </w:rPr>
        <w:t>В заключении указывается итоговая сумма расходов.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</w:p>
    <w:p w:rsidR="000D5F24" w:rsidRPr="00A23A5A" w:rsidRDefault="005B45EC" w:rsidP="000D5F24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4) </w:t>
      </w:r>
      <w:r w:rsidR="00A23A5A">
        <w:rPr>
          <w:sz w:val="26"/>
          <w:szCs w:val="26"/>
        </w:rPr>
        <w:t>«</w:t>
      </w:r>
      <w:r w:rsidRPr="00A23A5A">
        <w:rPr>
          <w:b/>
          <w:i/>
          <w:sz w:val="26"/>
          <w:szCs w:val="26"/>
        </w:rPr>
        <w:t>Спецоборудование</w:t>
      </w:r>
      <w:r w:rsidR="00A23A5A">
        <w:rPr>
          <w:b/>
          <w:i/>
          <w:sz w:val="26"/>
          <w:szCs w:val="26"/>
        </w:rPr>
        <w:t>»</w:t>
      </w:r>
      <w:r w:rsidRPr="00A23A5A">
        <w:rPr>
          <w:sz w:val="26"/>
          <w:szCs w:val="26"/>
        </w:rPr>
        <w:t xml:space="preserve"> - Стоимость спецоборудования и специальной оснастки, предназначенных для использования в качестве об</w:t>
      </w:r>
      <w:r w:rsidR="000D5F24" w:rsidRPr="00A23A5A">
        <w:rPr>
          <w:sz w:val="26"/>
          <w:szCs w:val="26"/>
        </w:rPr>
        <w:t xml:space="preserve">ъектов испытаний и исследований </w:t>
      </w:r>
      <w:r w:rsidR="000D5F24" w:rsidRPr="00A23A5A">
        <w:rPr>
          <w:b/>
          <w:sz w:val="26"/>
          <w:szCs w:val="26"/>
          <w:u w:val="single"/>
        </w:rPr>
        <w:t>(за счет средств ФСРМФП в НТС и НКО «ИВФ РТ»).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Доля средств, выделяемых </w:t>
      </w:r>
      <w:r w:rsidR="000D5F24" w:rsidRPr="00A23A5A">
        <w:rPr>
          <w:sz w:val="26"/>
          <w:szCs w:val="26"/>
        </w:rPr>
        <w:t xml:space="preserve">ФСРМФП в НТС </w:t>
      </w:r>
      <w:r w:rsidRPr="00A23A5A">
        <w:rPr>
          <w:sz w:val="26"/>
          <w:szCs w:val="26"/>
        </w:rPr>
        <w:t>на приобретение специального оборудования, не превышает 15% от суммы средств на выполнение НИОКР.</w:t>
      </w:r>
    </w:p>
    <w:p w:rsidR="005B45EC" w:rsidRPr="00A23A5A" w:rsidRDefault="005B45EC" w:rsidP="000D5F24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В соответствии с ПОЛОЖЕНИЕМ ПО БУХГАЛТЕРСКОМУ УЧЕТУ «УЧЕТ РАСХОДОВ НА НАУЧНО - ИССЛЕДОВАТЕЛЬСКИЕ, ОПЫТНО – КОНСТРУКТОРСКИЕ И ТЕХНОЛОГИЧЕСКИЕ РАБОТЫ» ПБУ 17/02 от 19 ноября 2002 г. N 115н в состав расходов при выполнении НИОКР включаются стоимость спецоборудования и специальной оснастки, предназначенных для использования </w:t>
      </w:r>
      <w:r w:rsidRPr="00A23A5A">
        <w:rPr>
          <w:sz w:val="26"/>
          <w:szCs w:val="26"/>
          <w:u w:val="single"/>
        </w:rPr>
        <w:t>в качестве объектов испытаний и исследований</w:t>
      </w:r>
      <w:r w:rsidRPr="00A23A5A">
        <w:rPr>
          <w:sz w:val="26"/>
          <w:szCs w:val="26"/>
        </w:rPr>
        <w:t>.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Руководствуясь «Типовыми методическими рекомендациями по планированию, учету и </w:t>
      </w:r>
      <w:proofErr w:type="spellStart"/>
      <w:r w:rsidRPr="00A23A5A">
        <w:rPr>
          <w:sz w:val="26"/>
          <w:szCs w:val="26"/>
        </w:rPr>
        <w:t>калькулированию</w:t>
      </w:r>
      <w:proofErr w:type="spellEnd"/>
      <w:r w:rsidRPr="00A23A5A">
        <w:rPr>
          <w:sz w:val="26"/>
          <w:szCs w:val="26"/>
        </w:rPr>
        <w:t xml:space="preserve"> себестоимости научно-технической продукции» от 15 июня 1994 г. N ОР-22-2-46 перечень спецоборудования и специальной оснастки определяется и предусматривается в Техническом задании на выполнение НИОКР. К спецоборудованию для НИОКР могут относиться стенды, испытательные станции, аппаратура, приборы, механизмы, устройства и др., </w:t>
      </w:r>
      <w:r w:rsidRPr="00A23A5A">
        <w:rPr>
          <w:sz w:val="26"/>
          <w:szCs w:val="26"/>
          <w:u w:val="single"/>
        </w:rPr>
        <w:t>являющиеся объектами испытаний (исследований)</w:t>
      </w:r>
      <w:r w:rsidRPr="00A23A5A">
        <w:rPr>
          <w:sz w:val="26"/>
          <w:szCs w:val="26"/>
        </w:rPr>
        <w:t>, если это предусмотрено техническим заданием.</w:t>
      </w:r>
    </w:p>
    <w:p w:rsidR="005B45EC" w:rsidRPr="00A23A5A" w:rsidRDefault="005B45EC" w:rsidP="005B45EC">
      <w:pPr>
        <w:ind w:firstLine="709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После окончания работ спецоборудование инвентаризуется предприятием с указанием возможности его дальнейшего использования. Пригодное к дальнейшему использованию спецоборудование оценивается независимым оценщиком, приходуется предприятием и учитывается в целях налогообложения.</w:t>
      </w:r>
    </w:p>
    <w:p w:rsidR="005B45EC" w:rsidRPr="00A23A5A" w:rsidRDefault="005B45EC" w:rsidP="005B45EC">
      <w:pPr>
        <w:ind w:firstLine="709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Серийные изделия, не являющиеся объектами испытаний и исследований, и серийная, в </w:t>
      </w:r>
      <w:proofErr w:type="spellStart"/>
      <w:r w:rsidRPr="00A23A5A">
        <w:rPr>
          <w:sz w:val="26"/>
          <w:szCs w:val="26"/>
        </w:rPr>
        <w:t>т.ч</w:t>
      </w:r>
      <w:proofErr w:type="spellEnd"/>
      <w:r w:rsidRPr="00A23A5A">
        <w:rPr>
          <w:sz w:val="26"/>
          <w:szCs w:val="26"/>
        </w:rPr>
        <w:t xml:space="preserve">. импортная, вычислительная техника не относятся к специальному оборудованию для научных (экспериментальных) работ и в затраты не включаются. </w:t>
      </w:r>
    </w:p>
    <w:p w:rsidR="005B45EC" w:rsidRPr="00A23A5A" w:rsidRDefault="005B45EC" w:rsidP="005B45EC">
      <w:pPr>
        <w:ind w:firstLine="709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Расходы на приобретение основных средств (оборудования) из средств Фонда не оплачиваются.</w:t>
      </w:r>
    </w:p>
    <w:p w:rsidR="005B45EC" w:rsidRPr="00A23A5A" w:rsidRDefault="005B45EC" w:rsidP="005B45EC">
      <w:pPr>
        <w:ind w:firstLine="709"/>
        <w:jc w:val="both"/>
        <w:rPr>
          <w:sz w:val="26"/>
          <w:szCs w:val="26"/>
        </w:rPr>
      </w:pPr>
    </w:p>
    <w:p w:rsidR="005B45EC" w:rsidRPr="00A23A5A" w:rsidRDefault="005B45EC" w:rsidP="005B45EC">
      <w:pPr>
        <w:ind w:firstLine="708"/>
        <w:jc w:val="both"/>
        <w:rPr>
          <w:color w:val="000000"/>
          <w:sz w:val="26"/>
          <w:szCs w:val="26"/>
        </w:rPr>
      </w:pPr>
      <w:r w:rsidRPr="00A23A5A">
        <w:rPr>
          <w:sz w:val="26"/>
          <w:szCs w:val="26"/>
        </w:rPr>
        <w:t xml:space="preserve">5) </w:t>
      </w:r>
      <w:r w:rsidRPr="00A23A5A">
        <w:rPr>
          <w:b/>
          <w:i/>
          <w:sz w:val="26"/>
          <w:szCs w:val="26"/>
        </w:rPr>
        <w:t>«Оплата работ соисполнителей»</w:t>
      </w:r>
      <w:r w:rsidRPr="00A23A5A">
        <w:rPr>
          <w:sz w:val="26"/>
          <w:szCs w:val="26"/>
        </w:rPr>
        <w:t xml:space="preserve"> и </w:t>
      </w:r>
      <w:r w:rsidRPr="00A23A5A">
        <w:rPr>
          <w:b/>
          <w:i/>
          <w:sz w:val="26"/>
          <w:szCs w:val="26"/>
        </w:rPr>
        <w:t>«</w:t>
      </w:r>
      <w:r w:rsidRPr="00A23A5A">
        <w:rPr>
          <w:b/>
          <w:i/>
          <w:color w:val="000000"/>
          <w:sz w:val="26"/>
          <w:szCs w:val="26"/>
        </w:rPr>
        <w:t>Прочие работы и услуги производственного характера, выполняемые сторонними организациями</w:t>
      </w:r>
      <w:r w:rsidRPr="00A23A5A">
        <w:rPr>
          <w:color w:val="000000"/>
          <w:sz w:val="26"/>
          <w:szCs w:val="26"/>
        </w:rPr>
        <w:t>»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Все работы соисполнителей и сторонних организаций должны быть </w:t>
      </w:r>
      <w:proofErr w:type="gramStart"/>
      <w:r w:rsidRPr="00A23A5A">
        <w:rPr>
          <w:sz w:val="26"/>
          <w:szCs w:val="26"/>
        </w:rPr>
        <w:t>отражены</w:t>
      </w:r>
      <w:proofErr w:type="gramEnd"/>
      <w:r w:rsidRPr="00A23A5A">
        <w:rPr>
          <w:sz w:val="26"/>
          <w:szCs w:val="26"/>
        </w:rPr>
        <w:t xml:space="preserve"> а календарном плане.</w:t>
      </w:r>
    </w:p>
    <w:p w:rsidR="005B45EC" w:rsidRPr="00A23A5A" w:rsidRDefault="005B45EC" w:rsidP="005B45EC">
      <w:pPr>
        <w:jc w:val="both"/>
        <w:rPr>
          <w:bCs/>
          <w:sz w:val="26"/>
          <w:szCs w:val="26"/>
        </w:rPr>
      </w:pPr>
      <w:r w:rsidRPr="00A23A5A">
        <w:rPr>
          <w:sz w:val="26"/>
          <w:szCs w:val="26"/>
        </w:rPr>
        <w:tab/>
      </w:r>
      <w:r w:rsidRPr="00A23A5A">
        <w:rPr>
          <w:bCs/>
          <w:sz w:val="26"/>
          <w:szCs w:val="26"/>
        </w:rPr>
        <w:t>Размер оплаты работ соисполнителей и сторонних организаций из средств Фонда в сумме не превышает 30 % от стоимости НИОКР.</w:t>
      </w:r>
    </w:p>
    <w:p w:rsidR="005B45EC" w:rsidRPr="00A23A5A" w:rsidRDefault="005B45EC" w:rsidP="005B45EC">
      <w:pPr>
        <w:ind w:firstLine="709"/>
        <w:jc w:val="both"/>
        <w:rPr>
          <w:sz w:val="26"/>
          <w:szCs w:val="26"/>
        </w:rPr>
      </w:pPr>
    </w:p>
    <w:p w:rsidR="000D5F24" w:rsidRPr="00A23A5A" w:rsidRDefault="00C438F1" w:rsidP="000D5F24">
      <w:pPr>
        <w:ind w:firstLine="708"/>
        <w:jc w:val="both"/>
        <w:rPr>
          <w:sz w:val="26"/>
          <w:szCs w:val="26"/>
        </w:rPr>
      </w:pPr>
      <w:r w:rsidRPr="00A23A5A">
        <w:rPr>
          <w:b/>
          <w:i/>
          <w:sz w:val="26"/>
          <w:szCs w:val="26"/>
        </w:rPr>
        <w:t>«</w:t>
      </w:r>
      <w:r w:rsidR="005B45EC" w:rsidRPr="00A23A5A">
        <w:rPr>
          <w:b/>
          <w:i/>
          <w:sz w:val="26"/>
          <w:szCs w:val="26"/>
        </w:rPr>
        <w:t>Оплата работ соисполнителей</w:t>
      </w:r>
      <w:r w:rsidRPr="00A23A5A">
        <w:rPr>
          <w:b/>
          <w:i/>
          <w:sz w:val="26"/>
          <w:szCs w:val="26"/>
        </w:rPr>
        <w:t>»</w:t>
      </w:r>
      <w:r w:rsidR="005B45EC" w:rsidRPr="00A23A5A">
        <w:rPr>
          <w:sz w:val="26"/>
          <w:szCs w:val="26"/>
        </w:rPr>
        <w:t xml:space="preserve"> - Расходы на работы, выполняемые другими учреждениями и организациями по</w:t>
      </w:r>
      <w:r w:rsidR="000D5F24" w:rsidRPr="00A23A5A">
        <w:rPr>
          <w:sz w:val="26"/>
          <w:szCs w:val="26"/>
        </w:rPr>
        <w:t xml:space="preserve"> договорам на выполнение НИОКР </w:t>
      </w:r>
      <w:r w:rsidR="000D5F24" w:rsidRPr="00A23A5A">
        <w:rPr>
          <w:b/>
          <w:sz w:val="26"/>
          <w:szCs w:val="26"/>
          <w:u w:val="single"/>
        </w:rPr>
        <w:t>(за счет средств ФСРМФП в НТС).</w:t>
      </w:r>
    </w:p>
    <w:p w:rsidR="005B45EC" w:rsidRPr="00A23A5A" w:rsidRDefault="005B45EC" w:rsidP="005B45EC">
      <w:pPr>
        <w:ind w:firstLine="709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Относятся затраты, производимые на основании договоров, по которым исполнитель контракта выступает в качестве заказчика НИОКР. В тексте договора обязательна ссылка на проект, выполняемый по контракту с Фондом. Договор с соисполнителем может быть заключен только по согласованию с Фондом. Предметом договора может быть только выполнение НИОКР, указанных в календарном плане работ, и расшифровке статьи затрат </w:t>
      </w:r>
      <w:r w:rsidR="000D5F24" w:rsidRPr="00A23A5A">
        <w:rPr>
          <w:sz w:val="26"/>
          <w:szCs w:val="26"/>
        </w:rPr>
        <w:t>«Оплата работ соисполнителей»</w:t>
      </w:r>
      <w:r w:rsidRPr="00A23A5A">
        <w:rPr>
          <w:sz w:val="26"/>
          <w:szCs w:val="26"/>
        </w:rPr>
        <w:t>.</w:t>
      </w:r>
    </w:p>
    <w:p w:rsidR="00A23A5A" w:rsidRDefault="00A23A5A" w:rsidP="005B45EC">
      <w:pPr>
        <w:ind w:firstLine="709"/>
        <w:jc w:val="both"/>
        <w:rPr>
          <w:b/>
          <w:i/>
          <w:sz w:val="26"/>
          <w:szCs w:val="26"/>
        </w:rPr>
      </w:pPr>
    </w:p>
    <w:p w:rsidR="007150A0" w:rsidRDefault="007150A0" w:rsidP="005B45EC">
      <w:pPr>
        <w:ind w:firstLine="709"/>
        <w:jc w:val="both"/>
        <w:rPr>
          <w:b/>
          <w:i/>
          <w:sz w:val="26"/>
          <w:szCs w:val="26"/>
        </w:rPr>
      </w:pPr>
    </w:p>
    <w:p w:rsidR="007150A0" w:rsidRDefault="007150A0" w:rsidP="005B45EC">
      <w:pPr>
        <w:ind w:firstLine="709"/>
        <w:jc w:val="both"/>
        <w:rPr>
          <w:b/>
          <w:i/>
          <w:sz w:val="26"/>
          <w:szCs w:val="26"/>
        </w:rPr>
      </w:pPr>
    </w:p>
    <w:p w:rsidR="000D5F24" w:rsidRPr="00A23A5A" w:rsidRDefault="007150A0" w:rsidP="005B45EC">
      <w:pPr>
        <w:ind w:firstLine="709"/>
        <w:jc w:val="both"/>
        <w:rPr>
          <w:b/>
          <w:i/>
          <w:sz w:val="26"/>
          <w:szCs w:val="26"/>
        </w:rPr>
      </w:pPr>
      <w:r w:rsidRPr="007150A0">
        <w:rPr>
          <w:sz w:val="26"/>
          <w:szCs w:val="26"/>
        </w:rPr>
        <w:lastRenderedPageBreak/>
        <w:t>6)</w:t>
      </w:r>
      <w:r>
        <w:rPr>
          <w:b/>
          <w:i/>
          <w:sz w:val="26"/>
          <w:szCs w:val="26"/>
        </w:rPr>
        <w:t xml:space="preserve"> </w:t>
      </w:r>
      <w:r w:rsidR="000D5F24" w:rsidRPr="00A23A5A">
        <w:rPr>
          <w:b/>
          <w:i/>
          <w:sz w:val="26"/>
          <w:szCs w:val="26"/>
        </w:rPr>
        <w:t xml:space="preserve">«Оплата работ по договорам </w:t>
      </w:r>
      <w:proofErr w:type="spellStart"/>
      <w:r w:rsidR="000D5F24" w:rsidRPr="00A23A5A">
        <w:rPr>
          <w:b/>
          <w:i/>
          <w:sz w:val="26"/>
          <w:szCs w:val="26"/>
        </w:rPr>
        <w:t>гражданско</w:t>
      </w:r>
      <w:proofErr w:type="spellEnd"/>
      <w:r w:rsidR="000D5F24" w:rsidRPr="00A23A5A">
        <w:rPr>
          <w:b/>
          <w:i/>
          <w:sz w:val="26"/>
          <w:szCs w:val="26"/>
        </w:rPr>
        <w:t xml:space="preserve"> – правового характера»</w:t>
      </w:r>
    </w:p>
    <w:p w:rsidR="000D5F24" w:rsidRPr="00A23A5A" w:rsidRDefault="000D5F24" w:rsidP="000D5F24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На статью относятся оплата работ физических лиц, непосредственно занятым выполнением НИОКР </w:t>
      </w:r>
      <w:r w:rsidR="000F7967" w:rsidRPr="00A23A5A">
        <w:rPr>
          <w:sz w:val="26"/>
          <w:szCs w:val="26"/>
        </w:rPr>
        <w:t xml:space="preserve">по проекту </w:t>
      </w:r>
      <w:r w:rsidRPr="00A23A5A">
        <w:rPr>
          <w:b/>
          <w:sz w:val="26"/>
          <w:szCs w:val="26"/>
          <w:u w:val="single"/>
        </w:rPr>
        <w:t>(за счет средств НКО «ИВФ РТ»).</w:t>
      </w:r>
    </w:p>
    <w:p w:rsidR="000D5F24" w:rsidRPr="00A23A5A" w:rsidRDefault="000D5F24" w:rsidP="000D5F24">
      <w:pPr>
        <w:ind w:firstLine="708"/>
        <w:jc w:val="both"/>
        <w:rPr>
          <w:b/>
          <w:sz w:val="26"/>
          <w:szCs w:val="26"/>
          <w:u w:val="single"/>
        </w:rPr>
      </w:pPr>
      <w:r w:rsidRPr="00A23A5A">
        <w:rPr>
          <w:sz w:val="26"/>
          <w:szCs w:val="26"/>
        </w:rPr>
        <w:t>Максимальный размер, как правило, не превышает 1</w:t>
      </w:r>
      <w:r w:rsidRPr="00A23A5A">
        <w:rPr>
          <w:color w:val="000000"/>
          <w:sz w:val="26"/>
          <w:szCs w:val="26"/>
        </w:rPr>
        <w:t>0 000 рублей в месяц.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«</w:t>
      </w:r>
      <w:r w:rsidRPr="00A23A5A">
        <w:rPr>
          <w:b/>
          <w:i/>
          <w:color w:val="000000"/>
          <w:sz w:val="26"/>
          <w:szCs w:val="26"/>
        </w:rPr>
        <w:t>Прочие работы и услуги производственного характера, выполняемые сторонними организациями</w:t>
      </w:r>
      <w:r w:rsidRPr="00A23A5A">
        <w:rPr>
          <w:color w:val="000000"/>
          <w:sz w:val="26"/>
          <w:szCs w:val="26"/>
        </w:rPr>
        <w:t>»</w:t>
      </w:r>
      <w:r w:rsidRPr="00A23A5A">
        <w:rPr>
          <w:sz w:val="26"/>
          <w:szCs w:val="26"/>
        </w:rPr>
        <w:t xml:space="preserve"> – Затраты на работы и услуги, выполняемые сторонними предприятиями и организациями.</w:t>
      </w:r>
    </w:p>
    <w:p w:rsidR="000F7967" w:rsidRPr="00A23A5A" w:rsidRDefault="005B45EC" w:rsidP="000F7967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К работам и услугам, выполняемым сторонними предприятиями и организациями, относятся: выполнение отдельных операций по изготовлению деталей, узлов и опытных образцов, обработке сырья и материалов, проведению испытаний. Предметом договора может быть только выполнение работ, указанных в календарном плане работ, и расшифровке статьи затрат «</w:t>
      </w:r>
      <w:r w:rsidRPr="00A23A5A">
        <w:rPr>
          <w:color w:val="000000"/>
          <w:sz w:val="26"/>
          <w:szCs w:val="26"/>
        </w:rPr>
        <w:t>Прочие работы и услуги производственного характера, выполняемые сторонними организациями»</w:t>
      </w:r>
      <w:r w:rsidR="000F7967" w:rsidRPr="00A23A5A">
        <w:rPr>
          <w:color w:val="000000"/>
          <w:sz w:val="26"/>
          <w:szCs w:val="26"/>
        </w:rPr>
        <w:t xml:space="preserve"> </w:t>
      </w:r>
      <w:r w:rsidR="000F7967" w:rsidRPr="00A23A5A">
        <w:rPr>
          <w:b/>
          <w:sz w:val="26"/>
          <w:szCs w:val="26"/>
          <w:u w:val="single"/>
        </w:rPr>
        <w:t>(за счет средств ФСРМФП в НТС и НКО «ИВФ РТ»).</w:t>
      </w:r>
    </w:p>
    <w:p w:rsidR="00C438F1" w:rsidRPr="00A23A5A" w:rsidRDefault="00C438F1" w:rsidP="00C438F1">
      <w:pPr>
        <w:pStyle w:val="ConsNormal"/>
        <w:widowControl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7967" w:rsidRPr="00A23A5A" w:rsidRDefault="000F7967" w:rsidP="000F7967">
      <w:pPr>
        <w:ind w:firstLine="708"/>
        <w:jc w:val="both"/>
        <w:rPr>
          <w:sz w:val="26"/>
          <w:szCs w:val="26"/>
        </w:rPr>
      </w:pPr>
      <w:r w:rsidRPr="00A23A5A">
        <w:rPr>
          <w:bCs/>
          <w:sz w:val="26"/>
          <w:szCs w:val="26"/>
        </w:rPr>
        <w:t>Выполнение работ по патентно-информационному поиску, охране прав на интеллектуальную собственность,</w:t>
      </w:r>
      <w:r w:rsidRPr="00A23A5A">
        <w:rPr>
          <w:rFonts w:cs="Arial"/>
          <w:color w:val="000000"/>
          <w:sz w:val="26"/>
          <w:szCs w:val="26"/>
        </w:rPr>
        <w:t xml:space="preserve"> </w:t>
      </w:r>
      <w:r w:rsidRPr="00A23A5A">
        <w:rPr>
          <w:rFonts w:cs="Arial"/>
          <w:sz w:val="26"/>
          <w:szCs w:val="26"/>
        </w:rPr>
        <w:t>обучению, бизнес планированию, о</w:t>
      </w:r>
      <w:r w:rsidRPr="00A23A5A">
        <w:rPr>
          <w:bCs/>
          <w:sz w:val="26"/>
          <w:szCs w:val="26"/>
        </w:rPr>
        <w:t>ценке интеллектуальной собственн</w:t>
      </w:r>
      <w:r w:rsidRPr="00A23A5A">
        <w:rPr>
          <w:bCs/>
          <w:sz w:val="26"/>
          <w:szCs w:val="26"/>
        </w:rPr>
        <w:t>о</w:t>
      </w:r>
      <w:r w:rsidRPr="00A23A5A">
        <w:rPr>
          <w:bCs/>
          <w:sz w:val="26"/>
          <w:szCs w:val="26"/>
        </w:rPr>
        <w:t>сти/бизнеса,</w:t>
      </w:r>
      <w:r w:rsidRPr="00A23A5A">
        <w:rPr>
          <w:rFonts w:cs="Arial"/>
          <w:color w:val="000000"/>
          <w:sz w:val="26"/>
          <w:szCs w:val="26"/>
        </w:rPr>
        <w:t xml:space="preserve"> </w:t>
      </w:r>
      <w:r w:rsidRPr="00A23A5A">
        <w:rPr>
          <w:rFonts w:cs="Arial"/>
          <w:sz w:val="26"/>
          <w:szCs w:val="26"/>
        </w:rPr>
        <w:t>маркетинговым исследованиям,</w:t>
      </w:r>
      <w:r w:rsidRPr="00A23A5A">
        <w:rPr>
          <w:rFonts w:cs="Arial"/>
          <w:color w:val="000000"/>
          <w:sz w:val="26"/>
          <w:szCs w:val="26"/>
        </w:rPr>
        <w:t xml:space="preserve"> ю</w:t>
      </w:r>
      <w:r w:rsidR="00C438F1" w:rsidRPr="00A23A5A">
        <w:rPr>
          <w:rFonts w:cs="Arial"/>
          <w:color w:val="000000"/>
          <w:sz w:val="26"/>
          <w:szCs w:val="26"/>
        </w:rPr>
        <w:t>ридически</w:t>
      </w:r>
      <w:r w:rsidRPr="00A23A5A">
        <w:rPr>
          <w:rFonts w:cs="Arial"/>
          <w:color w:val="000000"/>
          <w:sz w:val="26"/>
          <w:szCs w:val="26"/>
        </w:rPr>
        <w:t>м</w:t>
      </w:r>
      <w:r w:rsidR="00C438F1" w:rsidRPr="00A23A5A">
        <w:rPr>
          <w:rFonts w:cs="Arial"/>
          <w:color w:val="000000"/>
          <w:sz w:val="26"/>
          <w:szCs w:val="26"/>
        </w:rPr>
        <w:t xml:space="preserve"> и бухгалтерски</w:t>
      </w:r>
      <w:r w:rsidRPr="00A23A5A">
        <w:rPr>
          <w:rFonts w:cs="Arial"/>
          <w:color w:val="000000"/>
          <w:sz w:val="26"/>
          <w:szCs w:val="26"/>
        </w:rPr>
        <w:t>м</w:t>
      </w:r>
      <w:r w:rsidR="00C438F1" w:rsidRPr="00A23A5A">
        <w:rPr>
          <w:rFonts w:cs="Arial"/>
          <w:sz w:val="26"/>
          <w:szCs w:val="26"/>
        </w:rPr>
        <w:t xml:space="preserve"> услуг</w:t>
      </w:r>
      <w:r w:rsidRPr="00A23A5A">
        <w:rPr>
          <w:rFonts w:cs="Arial"/>
          <w:sz w:val="26"/>
          <w:szCs w:val="26"/>
        </w:rPr>
        <w:t>ам</w:t>
      </w:r>
      <w:r w:rsidR="00C438F1" w:rsidRPr="00A23A5A">
        <w:rPr>
          <w:rFonts w:cs="Arial"/>
          <w:sz w:val="26"/>
          <w:szCs w:val="26"/>
        </w:rPr>
        <w:t>, внедрени</w:t>
      </w:r>
      <w:r w:rsidRPr="00A23A5A">
        <w:rPr>
          <w:rFonts w:cs="Arial"/>
          <w:sz w:val="26"/>
          <w:szCs w:val="26"/>
        </w:rPr>
        <w:t>ю</w:t>
      </w:r>
      <w:r w:rsidR="00C438F1" w:rsidRPr="00A23A5A">
        <w:rPr>
          <w:rFonts w:cs="Arial"/>
          <w:sz w:val="26"/>
          <w:szCs w:val="26"/>
        </w:rPr>
        <w:t xml:space="preserve"> автоматизированной системы управления, внешне</w:t>
      </w:r>
      <w:r w:rsidRPr="00A23A5A">
        <w:rPr>
          <w:rFonts w:cs="Arial"/>
          <w:sz w:val="26"/>
          <w:szCs w:val="26"/>
        </w:rPr>
        <w:t>го</w:t>
      </w:r>
      <w:r w:rsidR="00C438F1" w:rsidRPr="00A23A5A">
        <w:rPr>
          <w:rFonts w:cs="Arial"/>
          <w:sz w:val="26"/>
          <w:szCs w:val="26"/>
        </w:rPr>
        <w:t xml:space="preserve"> сопровождени</w:t>
      </w:r>
      <w:r w:rsidRPr="00A23A5A">
        <w:rPr>
          <w:rFonts w:cs="Arial"/>
          <w:sz w:val="26"/>
          <w:szCs w:val="26"/>
        </w:rPr>
        <w:t>я</w:t>
      </w:r>
      <w:r w:rsidR="00C438F1" w:rsidRPr="00A23A5A">
        <w:rPr>
          <w:rFonts w:cs="Arial"/>
          <w:sz w:val="26"/>
          <w:szCs w:val="26"/>
        </w:rPr>
        <w:t xml:space="preserve"> проектом</w:t>
      </w:r>
      <w:r w:rsidRPr="00A23A5A">
        <w:rPr>
          <w:rFonts w:cs="Arial"/>
          <w:sz w:val="26"/>
          <w:szCs w:val="26"/>
        </w:rPr>
        <w:t xml:space="preserve"> и </w:t>
      </w:r>
      <w:proofErr w:type="spellStart"/>
      <w:r w:rsidRPr="00A23A5A">
        <w:rPr>
          <w:rFonts w:cs="Arial"/>
          <w:sz w:val="26"/>
          <w:szCs w:val="26"/>
        </w:rPr>
        <w:t>др</w:t>
      </w:r>
      <w:proofErr w:type="spellEnd"/>
      <w:r w:rsidR="00C438F1" w:rsidRPr="00A23A5A">
        <w:rPr>
          <w:sz w:val="26"/>
          <w:szCs w:val="26"/>
        </w:rPr>
        <w:t xml:space="preserve"> </w:t>
      </w:r>
      <w:r w:rsidRPr="00A23A5A">
        <w:rPr>
          <w:b/>
          <w:sz w:val="26"/>
          <w:szCs w:val="26"/>
          <w:u w:val="single"/>
        </w:rPr>
        <w:t>(за счет средств НКО «ИВФ РТ»).</w:t>
      </w:r>
    </w:p>
    <w:p w:rsidR="00C438F1" w:rsidRPr="00A23A5A" w:rsidRDefault="00C438F1" w:rsidP="00C438F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45EC" w:rsidRPr="00A23A5A" w:rsidRDefault="007150A0" w:rsidP="005B45EC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45EC" w:rsidRPr="00A23A5A">
        <w:rPr>
          <w:sz w:val="26"/>
          <w:szCs w:val="26"/>
        </w:rPr>
        <w:t xml:space="preserve">) </w:t>
      </w:r>
      <w:r w:rsidR="00C438F1" w:rsidRPr="00A23A5A">
        <w:rPr>
          <w:sz w:val="26"/>
          <w:szCs w:val="26"/>
        </w:rPr>
        <w:t>«</w:t>
      </w:r>
      <w:r w:rsidR="005B45EC" w:rsidRPr="00A23A5A">
        <w:rPr>
          <w:b/>
          <w:i/>
          <w:sz w:val="26"/>
          <w:szCs w:val="26"/>
        </w:rPr>
        <w:t>Прочие расходы</w:t>
      </w:r>
      <w:r w:rsidR="00C438F1" w:rsidRPr="00A23A5A">
        <w:rPr>
          <w:b/>
          <w:i/>
          <w:sz w:val="26"/>
          <w:szCs w:val="26"/>
        </w:rPr>
        <w:t>»</w:t>
      </w:r>
      <w:r w:rsidR="005B45EC" w:rsidRPr="00A23A5A">
        <w:rPr>
          <w:sz w:val="26"/>
          <w:szCs w:val="26"/>
        </w:rPr>
        <w:t xml:space="preserve"> – если они непосредстве</w:t>
      </w:r>
      <w:r w:rsidR="000F7967" w:rsidRPr="00A23A5A">
        <w:rPr>
          <w:sz w:val="26"/>
          <w:szCs w:val="26"/>
        </w:rPr>
        <w:t xml:space="preserve">нно связаны с выполнением НИОКР </w:t>
      </w:r>
      <w:r w:rsidR="000F7967" w:rsidRPr="00A23A5A">
        <w:rPr>
          <w:b/>
          <w:sz w:val="26"/>
          <w:szCs w:val="26"/>
          <w:u w:val="single"/>
        </w:rPr>
        <w:t>(за счет средств ФСРМФП в НТС)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Размер прочих расходов составляет не более 10 % от стоимости НИОКР</w:t>
      </w:r>
      <w:r w:rsidR="000F7967" w:rsidRPr="00A23A5A">
        <w:rPr>
          <w:sz w:val="26"/>
          <w:szCs w:val="26"/>
        </w:rPr>
        <w:t xml:space="preserve">. </w:t>
      </w:r>
    </w:p>
    <w:p w:rsidR="005B45EC" w:rsidRPr="00A23A5A" w:rsidRDefault="005B45EC" w:rsidP="005B45EC">
      <w:pPr>
        <w:ind w:firstLine="360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В состав прочих расходов могут включаться следующие затраты:</w:t>
      </w:r>
    </w:p>
    <w:p w:rsidR="005B45EC" w:rsidRPr="00A23A5A" w:rsidRDefault="005B45EC" w:rsidP="005B45EC">
      <w:pPr>
        <w:numPr>
          <w:ilvl w:val="0"/>
          <w:numId w:val="3"/>
        </w:num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командировки в пределах Российской Федерации для целей выполнения НИОКР по нормам, утвержденным постановлением Правительства РФ от 2 октября 2002 г. № 729;</w:t>
      </w:r>
    </w:p>
    <w:p w:rsidR="005B45EC" w:rsidRPr="00A23A5A" w:rsidRDefault="005B45EC" w:rsidP="005B45E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платежи за аренду оборудования;</w:t>
      </w:r>
    </w:p>
    <w:p w:rsidR="005B45EC" w:rsidRPr="00A23A5A" w:rsidRDefault="005B45EC" w:rsidP="005B45E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платежи за аренду помещения и коммунальные услуги;</w:t>
      </w:r>
    </w:p>
    <w:p w:rsidR="005B45EC" w:rsidRPr="00A23A5A" w:rsidRDefault="005B45EC" w:rsidP="005B45E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бухгалтерское обслуживание по договорам с аудиторской компанией, в случае отсутствия на предприятии бухгалтера;</w:t>
      </w:r>
    </w:p>
    <w:p w:rsidR="005B45EC" w:rsidRPr="00A23A5A" w:rsidRDefault="005B45EC" w:rsidP="005B45E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приобретение канцелярских товаров;</w:t>
      </w:r>
    </w:p>
    <w:p w:rsidR="005B45EC" w:rsidRPr="00A23A5A" w:rsidRDefault="005B45EC" w:rsidP="005B45E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оплату услуг связи (кроме сотовой связи);</w:t>
      </w:r>
    </w:p>
    <w:p w:rsidR="005B45EC" w:rsidRPr="00A23A5A" w:rsidRDefault="005B45EC" w:rsidP="005B45E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затраты на оплату услуг банков по обслуживанию банковского </w:t>
      </w:r>
      <w:proofErr w:type="spellStart"/>
      <w:r w:rsidRPr="00A23A5A">
        <w:rPr>
          <w:sz w:val="26"/>
          <w:szCs w:val="26"/>
        </w:rPr>
        <w:t>cчета</w:t>
      </w:r>
      <w:proofErr w:type="spellEnd"/>
      <w:r w:rsidRPr="00A23A5A">
        <w:rPr>
          <w:sz w:val="26"/>
          <w:szCs w:val="26"/>
        </w:rPr>
        <w:t>;</w:t>
      </w:r>
    </w:p>
    <w:p w:rsidR="005B45EC" w:rsidRPr="00A23A5A" w:rsidRDefault="005B45EC" w:rsidP="005B45EC">
      <w:pPr>
        <w:numPr>
          <w:ilvl w:val="0"/>
          <w:numId w:val="3"/>
        </w:num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транспортные услуги по доставке сырья и материалов, если они не вошли в стоимость сырья и материалов.</w:t>
      </w:r>
    </w:p>
    <w:p w:rsidR="005B45EC" w:rsidRPr="00A23A5A" w:rsidRDefault="005B45EC" w:rsidP="005B45EC">
      <w:pPr>
        <w:ind w:left="720"/>
        <w:jc w:val="both"/>
        <w:rPr>
          <w:sz w:val="26"/>
          <w:szCs w:val="26"/>
        </w:rPr>
      </w:pPr>
    </w:p>
    <w:p w:rsidR="000F7967" w:rsidRPr="00A23A5A" w:rsidRDefault="000F7967" w:rsidP="000F7967">
      <w:pPr>
        <w:ind w:left="708"/>
        <w:jc w:val="both"/>
        <w:rPr>
          <w:sz w:val="26"/>
          <w:szCs w:val="26"/>
        </w:rPr>
      </w:pPr>
      <w:r w:rsidRPr="00A23A5A">
        <w:rPr>
          <w:b/>
          <w:sz w:val="26"/>
          <w:szCs w:val="26"/>
          <w:u w:val="single"/>
        </w:rPr>
        <w:t xml:space="preserve">За счет средств НКО «ИВФ РТ» </w:t>
      </w:r>
      <w:r w:rsidRPr="00A23A5A">
        <w:rPr>
          <w:sz w:val="26"/>
          <w:szCs w:val="26"/>
        </w:rPr>
        <w:t>по статье «</w:t>
      </w:r>
      <w:r w:rsidRPr="00A23A5A">
        <w:rPr>
          <w:b/>
          <w:i/>
          <w:sz w:val="26"/>
          <w:szCs w:val="26"/>
        </w:rPr>
        <w:t>Прочие расходы»</w:t>
      </w:r>
      <w:r w:rsidRPr="00A23A5A">
        <w:rPr>
          <w:sz w:val="26"/>
          <w:szCs w:val="26"/>
        </w:rPr>
        <w:t xml:space="preserve"> – если они непосредственно связаны с выполнением НИОКР.</w:t>
      </w:r>
    </w:p>
    <w:p w:rsidR="000F7967" w:rsidRPr="00A23A5A" w:rsidRDefault="000F7967" w:rsidP="000F7967">
      <w:pPr>
        <w:numPr>
          <w:ilvl w:val="0"/>
          <w:numId w:val="3"/>
        </w:numPr>
        <w:spacing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платежи за аренду оборудования;</w:t>
      </w:r>
    </w:p>
    <w:p w:rsidR="000F7967" w:rsidRPr="00A23A5A" w:rsidRDefault="000F7967" w:rsidP="000F796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платежи за аренду помещения и коммунальные услуги;</w:t>
      </w:r>
    </w:p>
    <w:p w:rsidR="000F7967" w:rsidRPr="00A23A5A" w:rsidRDefault="000F7967" w:rsidP="000F796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бухгалтерское обслуживание по договорам с аудиторской компанией, в случае отсутствия на предприятии бухгалтера;</w:t>
      </w:r>
    </w:p>
    <w:p w:rsidR="000F7967" w:rsidRPr="00A23A5A" w:rsidRDefault="000F7967" w:rsidP="000F796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приобретение канцелярских товаров;</w:t>
      </w:r>
    </w:p>
    <w:p w:rsidR="000F7967" w:rsidRPr="00A23A5A" w:rsidRDefault="000F7967" w:rsidP="000F796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затраты на оплату услуг банков по обслуживанию банковского </w:t>
      </w:r>
      <w:proofErr w:type="spellStart"/>
      <w:r w:rsidRPr="00A23A5A">
        <w:rPr>
          <w:sz w:val="26"/>
          <w:szCs w:val="26"/>
        </w:rPr>
        <w:t>cчета</w:t>
      </w:r>
      <w:proofErr w:type="spellEnd"/>
      <w:r w:rsidRPr="00A23A5A">
        <w:rPr>
          <w:sz w:val="26"/>
          <w:szCs w:val="26"/>
        </w:rPr>
        <w:t>;</w:t>
      </w:r>
    </w:p>
    <w:p w:rsidR="000F7967" w:rsidRPr="00A23A5A" w:rsidRDefault="000F7967" w:rsidP="000F796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участие в выставках, рекламные мероприятия и т.п.</w:t>
      </w:r>
    </w:p>
    <w:p w:rsidR="00A23A5A" w:rsidRDefault="00A23A5A" w:rsidP="005B45EC">
      <w:pPr>
        <w:ind w:firstLine="708"/>
        <w:jc w:val="both"/>
        <w:rPr>
          <w:b/>
          <w:sz w:val="26"/>
          <w:szCs w:val="26"/>
          <w:u w:val="single"/>
        </w:rPr>
      </w:pPr>
    </w:p>
    <w:p w:rsidR="007150A0" w:rsidRPr="007150A0" w:rsidRDefault="007150A0" w:rsidP="007150A0">
      <w:pPr>
        <w:ind w:firstLine="708"/>
        <w:jc w:val="both"/>
        <w:rPr>
          <w:sz w:val="26"/>
          <w:szCs w:val="26"/>
        </w:rPr>
      </w:pPr>
      <w:r w:rsidRPr="007150A0">
        <w:rPr>
          <w:sz w:val="26"/>
          <w:szCs w:val="26"/>
        </w:rPr>
        <w:lastRenderedPageBreak/>
        <w:t>8)</w:t>
      </w:r>
      <w:r>
        <w:rPr>
          <w:sz w:val="26"/>
          <w:szCs w:val="26"/>
        </w:rPr>
        <w:t xml:space="preserve"> «</w:t>
      </w:r>
      <w:r w:rsidRPr="007150A0">
        <w:rPr>
          <w:b/>
          <w:i/>
          <w:sz w:val="26"/>
          <w:szCs w:val="26"/>
        </w:rPr>
        <w:t>Участие в выставках, рекламные мер</w:t>
      </w:r>
      <w:r w:rsidRPr="007150A0">
        <w:rPr>
          <w:b/>
          <w:i/>
          <w:sz w:val="26"/>
          <w:szCs w:val="26"/>
        </w:rPr>
        <w:t>о</w:t>
      </w:r>
      <w:r w:rsidRPr="007150A0">
        <w:rPr>
          <w:b/>
          <w:i/>
          <w:sz w:val="26"/>
          <w:szCs w:val="26"/>
        </w:rPr>
        <w:t>приятия</w:t>
      </w:r>
      <w:r>
        <w:rPr>
          <w:b/>
          <w:i/>
          <w:sz w:val="26"/>
          <w:szCs w:val="26"/>
        </w:rPr>
        <w:t xml:space="preserve">» - </w:t>
      </w:r>
      <w:r w:rsidRPr="007150A0">
        <w:rPr>
          <w:sz w:val="26"/>
          <w:szCs w:val="26"/>
        </w:rPr>
        <w:t>размер оплаты работ по статье не может прев</w:t>
      </w:r>
      <w:r w:rsidRPr="007150A0">
        <w:rPr>
          <w:sz w:val="26"/>
          <w:szCs w:val="26"/>
        </w:rPr>
        <w:t>ы</w:t>
      </w:r>
      <w:r w:rsidRPr="007150A0">
        <w:rPr>
          <w:sz w:val="26"/>
          <w:szCs w:val="26"/>
        </w:rPr>
        <w:t>шать 5% от стоимости работ, выполняемых за счет ГНО «ИВФ РТ».</w:t>
      </w:r>
    </w:p>
    <w:p w:rsidR="00A23A5A" w:rsidRPr="007150A0" w:rsidRDefault="00A23A5A" w:rsidP="007150A0">
      <w:pPr>
        <w:ind w:left="708"/>
        <w:jc w:val="both"/>
        <w:rPr>
          <w:sz w:val="26"/>
          <w:szCs w:val="26"/>
        </w:rPr>
      </w:pPr>
    </w:p>
    <w:p w:rsidR="007150A0" w:rsidRPr="007150A0" w:rsidRDefault="007150A0" w:rsidP="007150A0">
      <w:pPr>
        <w:ind w:firstLine="708"/>
        <w:jc w:val="both"/>
        <w:rPr>
          <w:sz w:val="26"/>
          <w:szCs w:val="26"/>
        </w:rPr>
      </w:pPr>
      <w:r w:rsidRPr="007150A0">
        <w:rPr>
          <w:sz w:val="26"/>
          <w:szCs w:val="26"/>
        </w:rPr>
        <w:t xml:space="preserve">9) </w:t>
      </w:r>
      <w:r>
        <w:rPr>
          <w:sz w:val="26"/>
          <w:szCs w:val="26"/>
        </w:rPr>
        <w:t>«</w:t>
      </w:r>
      <w:r w:rsidRPr="007150A0">
        <w:rPr>
          <w:b/>
          <w:i/>
          <w:sz w:val="26"/>
          <w:szCs w:val="26"/>
        </w:rPr>
        <w:t>Оплата работ и услуг сторонних организаций</w:t>
      </w:r>
      <w:r>
        <w:rPr>
          <w:b/>
          <w:i/>
          <w:sz w:val="26"/>
          <w:szCs w:val="26"/>
        </w:rPr>
        <w:t xml:space="preserve">» - </w:t>
      </w:r>
      <w:r w:rsidRPr="007150A0">
        <w:rPr>
          <w:sz w:val="26"/>
          <w:szCs w:val="26"/>
        </w:rPr>
        <w:t>затраты на работы и услуги, выполняемые ст</w:t>
      </w:r>
      <w:r w:rsidRPr="007150A0">
        <w:rPr>
          <w:sz w:val="26"/>
          <w:szCs w:val="26"/>
        </w:rPr>
        <w:t>о</w:t>
      </w:r>
      <w:r w:rsidRPr="007150A0">
        <w:rPr>
          <w:sz w:val="26"/>
          <w:szCs w:val="26"/>
        </w:rPr>
        <w:t>ронними предприятиями и организациями.</w:t>
      </w:r>
    </w:p>
    <w:p w:rsidR="007150A0" w:rsidRPr="007150A0" w:rsidRDefault="007150A0" w:rsidP="007150A0">
      <w:pPr>
        <w:ind w:firstLine="708"/>
        <w:jc w:val="both"/>
        <w:rPr>
          <w:sz w:val="26"/>
          <w:szCs w:val="26"/>
        </w:rPr>
      </w:pPr>
      <w:r w:rsidRPr="007150A0">
        <w:rPr>
          <w:sz w:val="26"/>
          <w:szCs w:val="26"/>
        </w:rPr>
        <w:t>К работам и услугам, выполняемым сторонними предприятиями и организациями относятся: выполнение отдельных операций по изготовлению деталей, узлов и опытных образцов, обработке сырья и материалов, провед</w:t>
      </w:r>
      <w:r w:rsidRPr="007150A0">
        <w:rPr>
          <w:sz w:val="26"/>
          <w:szCs w:val="26"/>
        </w:rPr>
        <w:t>е</w:t>
      </w:r>
      <w:r w:rsidRPr="007150A0">
        <w:rPr>
          <w:sz w:val="26"/>
          <w:szCs w:val="26"/>
        </w:rPr>
        <w:t>нию испытаний, поверка и аттестация измерительных приборов и оборудования и пр. Юридические и бухгалтерские услуги, обучение, консалтинговые, маркетинговые, бизнес планирование, внедрение автоматизированной системы управления, внешнее сопровождение проектом и др. Патентно-информационный поиск</w:t>
      </w:r>
      <w:r>
        <w:rPr>
          <w:sz w:val="26"/>
          <w:szCs w:val="26"/>
        </w:rPr>
        <w:t>, о</w:t>
      </w:r>
      <w:r w:rsidRPr="007150A0">
        <w:rPr>
          <w:sz w:val="26"/>
          <w:szCs w:val="26"/>
        </w:rPr>
        <w:t>храна прав на интеллектуальную собственность</w:t>
      </w:r>
      <w:r>
        <w:rPr>
          <w:sz w:val="26"/>
          <w:szCs w:val="26"/>
        </w:rPr>
        <w:t>, о</w:t>
      </w:r>
      <w:r w:rsidRPr="007150A0">
        <w:rPr>
          <w:sz w:val="26"/>
          <w:szCs w:val="26"/>
        </w:rPr>
        <w:t>ценка интеллектуальной собственн</w:t>
      </w:r>
      <w:r w:rsidRPr="007150A0">
        <w:rPr>
          <w:sz w:val="26"/>
          <w:szCs w:val="26"/>
        </w:rPr>
        <w:t>о</w:t>
      </w:r>
      <w:r w:rsidRPr="007150A0">
        <w:rPr>
          <w:sz w:val="26"/>
          <w:szCs w:val="26"/>
        </w:rPr>
        <w:t>сти/бизнеса</w:t>
      </w:r>
      <w:r>
        <w:rPr>
          <w:sz w:val="26"/>
          <w:szCs w:val="26"/>
        </w:rPr>
        <w:t>.</w:t>
      </w:r>
    </w:p>
    <w:p w:rsidR="007150A0" w:rsidRPr="007150A0" w:rsidRDefault="007150A0" w:rsidP="007150A0">
      <w:pPr>
        <w:ind w:left="708"/>
        <w:jc w:val="both"/>
        <w:rPr>
          <w:sz w:val="26"/>
          <w:szCs w:val="26"/>
        </w:rPr>
      </w:pPr>
    </w:p>
    <w:p w:rsidR="005B45EC" w:rsidRPr="00A23A5A" w:rsidRDefault="005B45EC" w:rsidP="005B45EC">
      <w:pPr>
        <w:ind w:firstLine="708"/>
        <w:jc w:val="both"/>
        <w:rPr>
          <w:b/>
          <w:sz w:val="26"/>
          <w:szCs w:val="26"/>
          <w:u w:val="single"/>
        </w:rPr>
      </w:pPr>
      <w:r w:rsidRPr="00A23A5A">
        <w:rPr>
          <w:b/>
          <w:sz w:val="26"/>
          <w:szCs w:val="26"/>
          <w:u w:val="single"/>
        </w:rPr>
        <w:t xml:space="preserve">Затраты, не указанные в перечне, из средств </w:t>
      </w:r>
      <w:r w:rsidR="00A23A5A" w:rsidRPr="00A23A5A">
        <w:rPr>
          <w:b/>
          <w:sz w:val="26"/>
          <w:szCs w:val="26"/>
          <w:u w:val="single"/>
        </w:rPr>
        <w:t xml:space="preserve">двух </w:t>
      </w:r>
      <w:r w:rsidRPr="00A23A5A">
        <w:rPr>
          <w:b/>
          <w:sz w:val="26"/>
          <w:szCs w:val="26"/>
          <w:u w:val="single"/>
        </w:rPr>
        <w:t>Фонд</w:t>
      </w:r>
      <w:r w:rsidR="00A23A5A" w:rsidRPr="00A23A5A">
        <w:rPr>
          <w:b/>
          <w:sz w:val="26"/>
          <w:szCs w:val="26"/>
          <w:u w:val="single"/>
        </w:rPr>
        <w:t>ов</w:t>
      </w:r>
      <w:r w:rsidRPr="00A23A5A">
        <w:rPr>
          <w:b/>
          <w:sz w:val="26"/>
          <w:szCs w:val="26"/>
          <w:u w:val="single"/>
        </w:rPr>
        <w:t xml:space="preserve"> не оплачиваются.</w:t>
      </w:r>
    </w:p>
    <w:p w:rsidR="005B45EC" w:rsidRPr="00A23A5A" w:rsidRDefault="005B45EC" w:rsidP="005B45EC">
      <w:pPr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Например, не оплачиваются:</w:t>
      </w:r>
    </w:p>
    <w:p w:rsidR="005B45EC" w:rsidRPr="00A23A5A" w:rsidRDefault="005B45EC" w:rsidP="005B45EC">
      <w:pPr>
        <w:numPr>
          <w:ilvl w:val="0"/>
          <w:numId w:val="4"/>
        </w:num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услуги сотовой связи;</w:t>
      </w:r>
    </w:p>
    <w:p w:rsidR="005B45EC" w:rsidRPr="00A23A5A" w:rsidRDefault="005B45EC" w:rsidP="005B45EC">
      <w:pPr>
        <w:numPr>
          <w:ilvl w:val="0"/>
          <w:numId w:val="4"/>
        </w:num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услуги банков по изготовлению и обслуживанию банковских карт;</w:t>
      </w:r>
    </w:p>
    <w:p w:rsidR="005B45EC" w:rsidRPr="00A23A5A" w:rsidRDefault="005B45EC" w:rsidP="005B45E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регистрацию фирмы;</w:t>
      </w:r>
    </w:p>
    <w:p w:rsidR="00A23A5A" w:rsidRPr="00A23A5A" w:rsidRDefault="00A23A5A" w:rsidP="00A23A5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ГСМ, аренда автотранспорта.</w:t>
      </w:r>
    </w:p>
    <w:p w:rsidR="005B45EC" w:rsidRPr="00A23A5A" w:rsidRDefault="005B45EC" w:rsidP="005B45EC">
      <w:pPr>
        <w:jc w:val="both"/>
        <w:rPr>
          <w:sz w:val="26"/>
          <w:szCs w:val="26"/>
        </w:rPr>
      </w:pPr>
      <w:r w:rsidRPr="00A23A5A">
        <w:rPr>
          <w:sz w:val="26"/>
          <w:szCs w:val="26"/>
        </w:rPr>
        <w:t>Следует учесть, что:</w:t>
      </w:r>
    </w:p>
    <w:p w:rsidR="005B45EC" w:rsidRPr="00A23A5A" w:rsidRDefault="005B45EC" w:rsidP="005B45E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Затраты на НИОКР в финансовых отчетах принимаются в случае, если они предусмотрены утвержденной Фондом Сметой затрат на выполнение НИОКР.</w:t>
      </w:r>
    </w:p>
    <w:p w:rsidR="005B45EC" w:rsidRPr="00A23A5A" w:rsidRDefault="005B45EC" w:rsidP="005B45E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Расходы на НИОКР признаются (принимаются), если сумма расходов может быть определена и подтверждена документально. </w:t>
      </w:r>
    </w:p>
    <w:p w:rsidR="005B45EC" w:rsidRPr="00A23A5A" w:rsidRDefault="005B45EC" w:rsidP="005B45E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Произведенные затраты включаются в отчет в соответствии с календарным планом работ.</w:t>
      </w:r>
    </w:p>
    <w:p w:rsidR="005B45EC" w:rsidRPr="00A23A5A" w:rsidRDefault="005B45EC" w:rsidP="005B45E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 xml:space="preserve">Сумма финансового отчета должна соответствовать стоимости соответствующего этапа НИОКР по календарному плану. </w:t>
      </w:r>
    </w:p>
    <w:p w:rsidR="005B45EC" w:rsidRPr="00A23A5A" w:rsidRDefault="005B45EC" w:rsidP="005B45E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Фонд не оплачивает понесенные Исполнителем затраты, превышающие фактически перечисленные денежные средства.</w:t>
      </w:r>
    </w:p>
    <w:p w:rsidR="005B45EC" w:rsidRPr="00A23A5A" w:rsidRDefault="005B45EC" w:rsidP="005B45E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Не допускается недорасход перечисленных денежных средств при сдаче отчетных документов.</w:t>
      </w:r>
    </w:p>
    <w:p w:rsidR="005B45EC" w:rsidRPr="00A23A5A" w:rsidRDefault="005B45EC" w:rsidP="005B45E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Не допускается оплата за наличный расчет, векселями, взаимозачеты с другими организациями.</w:t>
      </w:r>
    </w:p>
    <w:p w:rsidR="005B45EC" w:rsidRPr="00A23A5A" w:rsidRDefault="005B45EC" w:rsidP="007150A0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A23A5A">
        <w:rPr>
          <w:sz w:val="26"/>
          <w:szCs w:val="26"/>
        </w:rPr>
        <w:t>Необходимые для реализации проекта материальные и нематериальные ценности, не оплачиваемые из средств Фонда, Исполнитель может приобретать за счет внебюджетных источников.</w:t>
      </w:r>
    </w:p>
    <w:p w:rsidR="005B45EC" w:rsidRPr="00A23A5A" w:rsidRDefault="005B45EC" w:rsidP="00EB6C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45EC" w:rsidRPr="00A23A5A" w:rsidRDefault="005B45EC" w:rsidP="00EB6C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45EC" w:rsidRPr="00A23A5A" w:rsidRDefault="005B45EC" w:rsidP="00EB6C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45EC" w:rsidRPr="00A23A5A" w:rsidRDefault="005B45EC" w:rsidP="00EB6C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B45EC" w:rsidRPr="00A23A5A" w:rsidSect="006243EE">
      <w:pgSz w:w="11906" w:h="16838"/>
      <w:pgMar w:top="70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01D"/>
    <w:multiLevelType w:val="multilevel"/>
    <w:tmpl w:val="AA5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735"/>
    <w:multiLevelType w:val="multilevel"/>
    <w:tmpl w:val="FFAACF9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B9161E"/>
    <w:multiLevelType w:val="multilevel"/>
    <w:tmpl w:val="87E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790887"/>
    <w:multiLevelType w:val="singleLevel"/>
    <w:tmpl w:val="C218C046"/>
    <w:lvl w:ilvl="0">
      <w:start w:val="6"/>
      <w:numFmt w:val="bullet"/>
      <w:lvlText w:val="-"/>
      <w:lvlJc w:val="left"/>
      <w:pPr>
        <w:tabs>
          <w:tab w:val="num" w:pos="416"/>
        </w:tabs>
        <w:ind w:left="416" w:hanging="360"/>
      </w:pPr>
      <w:rPr>
        <w:rFonts w:hint="default"/>
      </w:rPr>
    </w:lvl>
  </w:abstractNum>
  <w:abstractNum w:abstractNumId="4">
    <w:nsid w:val="55D344E4"/>
    <w:multiLevelType w:val="multilevel"/>
    <w:tmpl w:val="660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A7"/>
    <w:rsid w:val="000D5F24"/>
    <w:rsid w:val="000E3136"/>
    <w:rsid w:val="000E6DF7"/>
    <w:rsid w:val="000F7967"/>
    <w:rsid w:val="00227BB9"/>
    <w:rsid w:val="00232371"/>
    <w:rsid w:val="002B19F6"/>
    <w:rsid w:val="003C2B4D"/>
    <w:rsid w:val="00514770"/>
    <w:rsid w:val="00564655"/>
    <w:rsid w:val="005802A9"/>
    <w:rsid w:val="00597194"/>
    <w:rsid w:val="005A30F1"/>
    <w:rsid w:val="005B45EC"/>
    <w:rsid w:val="00607DC4"/>
    <w:rsid w:val="006145A2"/>
    <w:rsid w:val="006243EE"/>
    <w:rsid w:val="00661672"/>
    <w:rsid w:val="00684F33"/>
    <w:rsid w:val="0071110F"/>
    <w:rsid w:val="007150A0"/>
    <w:rsid w:val="0080077D"/>
    <w:rsid w:val="00912DB1"/>
    <w:rsid w:val="00A04EDD"/>
    <w:rsid w:val="00A23A5A"/>
    <w:rsid w:val="00BA05CE"/>
    <w:rsid w:val="00C02FD8"/>
    <w:rsid w:val="00C438F1"/>
    <w:rsid w:val="00CB37A7"/>
    <w:rsid w:val="00E9670B"/>
    <w:rsid w:val="00EB6C5A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B559-B2DC-47EA-9D46-6F71B05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5A"/>
    <w:rPr>
      <w:sz w:val="24"/>
      <w:szCs w:val="24"/>
    </w:rPr>
  </w:style>
  <w:style w:type="paragraph" w:styleId="1">
    <w:name w:val="heading 1"/>
    <w:basedOn w:val="a"/>
    <w:next w:val="a"/>
    <w:qFormat/>
    <w:rsid w:val="00EB6C5A"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37A7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CB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B6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B6C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B6C5A"/>
    <w:pPr>
      <w:shd w:val="clear" w:color="auto" w:fill="FFFFFF"/>
      <w:spacing w:before="600" w:after="120"/>
      <w:jc w:val="center"/>
    </w:pPr>
    <w:rPr>
      <w:b/>
      <w:color w:val="000000"/>
      <w:spacing w:val="-10"/>
      <w:sz w:val="28"/>
      <w:szCs w:val="20"/>
    </w:rPr>
  </w:style>
  <w:style w:type="paragraph" w:customStyle="1" w:styleId="10">
    <w:name w:val="заголовок 1"/>
    <w:basedOn w:val="a"/>
    <w:next w:val="a"/>
    <w:rsid w:val="00EB6C5A"/>
    <w:pPr>
      <w:keepNext/>
      <w:autoSpaceDE w:val="0"/>
      <w:autoSpaceDN w:val="0"/>
    </w:pPr>
    <w:rPr>
      <w:rFonts w:ascii="Baltica" w:hAnsi="Baltica"/>
    </w:rPr>
  </w:style>
  <w:style w:type="paragraph" w:styleId="2">
    <w:name w:val="Body Text 2"/>
    <w:basedOn w:val="a"/>
    <w:rsid w:val="00EB6C5A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EB6C5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Cs w:val="20"/>
    </w:rPr>
  </w:style>
  <w:style w:type="paragraph" w:customStyle="1" w:styleId="bodytext2">
    <w:name w:val="bodytext2"/>
    <w:basedOn w:val="a"/>
    <w:rsid w:val="00EB6C5A"/>
    <w:rPr>
      <w:sz w:val="28"/>
      <w:szCs w:val="28"/>
    </w:rPr>
  </w:style>
  <w:style w:type="paragraph" w:customStyle="1" w:styleId="3">
    <w:name w:val="заголовок 3"/>
    <w:basedOn w:val="a"/>
    <w:next w:val="a"/>
    <w:rsid w:val="00EB6C5A"/>
    <w:pPr>
      <w:keepNext/>
      <w:autoSpaceDE w:val="0"/>
      <w:autoSpaceDN w:val="0"/>
      <w:jc w:val="center"/>
    </w:pPr>
    <w:rPr>
      <w:rFonts w:ascii="Baltica" w:hAnsi="Baltica"/>
      <w:sz w:val="28"/>
      <w:szCs w:val="28"/>
    </w:rPr>
  </w:style>
  <w:style w:type="paragraph" w:customStyle="1" w:styleId="4">
    <w:name w:val="заголовок 4"/>
    <w:basedOn w:val="a"/>
    <w:next w:val="a"/>
    <w:rsid w:val="00EB6C5A"/>
    <w:pPr>
      <w:keepNext/>
      <w:autoSpaceDE w:val="0"/>
      <w:autoSpaceDN w:val="0"/>
    </w:pPr>
    <w:rPr>
      <w:rFonts w:ascii="CG Times (WN)" w:hAnsi="CG Times (WN)"/>
      <w:b/>
      <w:bCs/>
    </w:rPr>
  </w:style>
  <w:style w:type="paragraph" w:customStyle="1" w:styleId="21">
    <w:name w:val="заголовок 2"/>
    <w:basedOn w:val="a"/>
    <w:next w:val="a"/>
    <w:rsid w:val="002B19F6"/>
    <w:pPr>
      <w:keepNext/>
      <w:autoSpaceDE w:val="0"/>
      <w:autoSpaceDN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Menu1$lnkFileList','')" TargetMode="External"/><Relationship Id="rId5" Type="http://schemas.openxmlformats.org/officeDocument/2006/relationships/hyperlink" Target="javascript:__doPostBack('Menu1$lnkFileList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 I                                                                                                                                 Номер проекта: _______________________</vt:lpstr>
    </vt:vector>
  </TitlesOfParts>
  <Company>CIT</Company>
  <LinksUpToDate>false</LinksUpToDate>
  <CharactersWithSpaces>29429</CharactersWithSpaces>
  <SharedDoc>false</SharedDoc>
  <HLinks>
    <vt:vector size="12" baseType="variant">
      <vt:variant>
        <vt:i4>4194334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javascript:__doPostBack('Menu1$lnkFileList','')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javascript:__doPostBack('Menu1$lnkFileList','')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 I                                                                                                                                 Номер проекта: _______________________</dc:title>
  <dc:subject/>
  <dc:creator>Anna</dc:creator>
  <cp:keywords/>
  <dc:description/>
  <cp:lastModifiedBy>Арсен Савва</cp:lastModifiedBy>
  <cp:revision>2</cp:revision>
  <dcterms:created xsi:type="dcterms:W3CDTF">2014-05-06T10:32:00Z</dcterms:created>
  <dcterms:modified xsi:type="dcterms:W3CDTF">2014-05-06T10:32:00Z</dcterms:modified>
</cp:coreProperties>
</file>